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6B1" w:rsidRPr="007266B1" w:rsidRDefault="007266B1" w:rsidP="007266B1">
      <w:pPr>
        <w:keepNext/>
        <w:tabs>
          <w:tab w:val="left" w:pos="4536"/>
        </w:tabs>
        <w:spacing w:after="0" w:line="240" w:lineRule="auto"/>
        <w:ind w:left="-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266B1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           АДМИНИСТРАЦИЯ  </w:t>
      </w:r>
    </w:p>
    <w:p w:rsidR="007266B1" w:rsidRPr="007266B1" w:rsidRDefault="007266B1" w:rsidP="007266B1">
      <w:pPr>
        <w:keepNext/>
        <w:spacing w:after="0" w:line="240" w:lineRule="auto"/>
        <w:ind w:left="-360"/>
        <w:jc w:val="both"/>
        <w:outlineLvl w:val="1"/>
        <w:rPr>
          <w:rFonts w:ascii="Times New Roman" w:eastAsia="Times New Roman" w:hAnsi="Times New Roman" w:cs="Times New Roman"/>
          <w:sz w:val="24"/>
          <w:szCs w:val="28"/>
        </w:rPr>
      </w:pPr>
      <w:r w:rsidRPr="007266B1">
        <w:rPr>
          <w:rFonts w:ascii="Times New Roman" w:eastAsia="Times New Roman" w:hAnsi="Times New Roman" w:cs="Times New Roman"/>
          <w:b/>
          <w:bCs/>
          <w:sz w:val="24"/>
          <w:szCs w:val="28"/>
        </w:rPr>
        <w:t>МУНИЦИПАЛЬНОГО ОБРАЗОВАНИЯ</w:t>
      </w:r>
    </w:p>
    <w:p w:rsidR="007266B1" w:rsidRPr="007266B1" w:rsidRDefault="007266B1" w:rsidP="007266B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266B1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КРЮЧКОВСКИЙ СЕЛЬСОВЕТ</w:t>
      </w:r>
    </w:p>
    <w:p w:rsidR="007266B1" w:rsidRPr="007266B1" w:rsidRDefault="007266B1" w:rsidP="007266B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266B1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 БЕЛЯЕВСКОГО РАЙОНА</w:t>
      </w:r>
    </w:p>
    <w:p w:rsidR="007266B1" w:rsidRPr="007266B1" w:rsidRDefault="007266B1" w:rsidP="007266B1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6B1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ОРЕНБУРГСКОЙ ОБЛАСТИ</w:t>
      </w:r>
    </w:p>
    <w:p w:rsidR="007266B1" w:rsidRPr="007266B1" w:rsidRDefault="007266B1" w:rsidP="00726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6B1" w:rsidRPr="007266B1" w:rsidRDefault="007266B1" w:rsidP="007266B1">
      <w:pPr>
        <w:keepNext/>
        <w:spacing w:after="0" w:line="240" w:lineRule="auto"/>
        <w:ind w:hanging="36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66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П О С Т А Н О В Л Е Н И Е</w:t>
      </w:r>
    </w:p>
    <w:p w:rsidR="007266B1" w:rsidRPr="007266B1" w:rsidRDefault="007266B1" w:rsidP="00726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6B1" w:rsidRPr="007266B1" w:rsidRDefault="007266B1" w:rsidP="00726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6B1">
        <w:rPr>
          <w:rFonts w:ascii="Times New Roman" w:eastAsia="Times New Roman" w:hAnsi="Times New Roman" w:cs="Times New Roman"/>
          <w:sz w:val="28"/>
          <w:szCs w:val="28"/>
        </w:rPr>
        <w:t xml:space="preserve">          18.05.2018 № 4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266B1">
        <w:rPr>
          <w:rFonts w:ascii="Times New Roman" w:eastAsia="Times New Roman" w:hAnsi="Times New Roman" w:cs="Times New Roman"/>
          <w:sz w:val="28"/>
          <w:szCs w:val="28"/>
        </w:rPr>
        <w:t>– п</w:t>
      </w:r>
    </w:p>
    <w:p w:rsidR="007266B1" w:rsidRPr="007266B1" w:rsidRDefault="007266B1" w:rsidP="00726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6B1" w:rsidRPr="007266B1" w:rsidRDefault="007266B1" w:rsidP="007266B1">
      <w:pPr>
        <w:spacing w:after="0" w:line="240" w:lineRule="auto"/>
        <w:ind w:left="-180" w:hanging="54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266B1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</w:t>
      </w:r>
      <w:proofErr w:type="spellStart"/>
      <w:r w:rsidRPr="007266B1">
        <w:rPr>
          <w:rFonts w:ascii="Times New Roman" w:eastAsia="Times New Roman" w:hAnsi="Times New Roman" w:cs="Times New Roman"/>
          <w:sz w:val="20"/>
          <w:szCs w:val="28"/>
        </w:rPr>
        <w:t>с.Крючковка</w:t>
      </w:r>
      <w:proofErr w:type="spellEnd"/>
    </w:p>
    <w:p w:rsidR="007266B1" w:rsidRPr="007266B1" w:rsidRDefault="007266B1" w:rsidP="00726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6B1" w:rsidRPr="007266B1" w:rsidRDefault="007266B1" w:rsidP="00726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6B1">
        <w:rPr>
          <w:rFonts w:ascii="Times New Roman" w:eastAsia="Times New Roman" w:hAnsi="Times New Roman" w:cs="Times New Roman"/>
          <w:sz w:val="28"/>
          <w:szCs w:val="28"/>
        </w:rPr>
        <w:sym w:font="Symbol" w:char="F0E9"/>
      </w:r>
      <w:bookmarkStart w:id="0" w:name="_Hlk514678899"/>
      <w:r w:rsidRPr="007266B1">
        <w:rPr>
          <w:rFonts w:ascii="Times New Roman" w:eastAsia="Times New Roman" w:hAnsi="Times New Roman" w:cs="Times New Roman"/>
          <w:sz w:val="28"/>
          <w:szCs w:val="28"/>
        </w:rPr>
        <w:t>Об    утверждении административного</w:t>
      </w:r>
      <w:r w:rsidRPr="007266B1">
        <w:rPr>
          <w:rFonts w:ascii="Times New Roman" w:eastAsia="Times New Roman" w:hAnsi="Times New Roman" w:cs="Times New Roman"/>
          <w:sz w:val="28"/>
          <w:szCs w:val="28"/>
        </w:rPr>
        <w:sym w:font="Symbol" w:char="F0F9"/>
      </w:r>
    </w:p>
    <w:p w:rsidR="007266B1" w:rsidRPr="007266B1" w:rsidRDefault="007266B1" w:rsidP="00726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6B1">
        <w:rPr>
          <w:rFonts w:ascii="Times New Roman" w:eastAsia="Times New Roman" w:hAnsi="Times New Roman" w:cs="Times New Roman"/>
          <w:sz w:val="28"/>
          <w:szCs w:val="28"/>
        </w:rPr>
        <w:t xml:space="preserve">регламента    предоставления     </w:t>
      </w:r>
      <w:proofErr w:type="spellStart"/>
      <w:r w:rsidRPr="007266B1">
        <w:rPr>
          <w:rFonts w:ascii="Times New Roman" w:eastAsia="Times New Roman" w:hAnsi="Times New Roman" w:cs="Times New Roman"/>
          <w:sz w:val="28"/>
          <w:szCs w:val="28"/>
        </w:rPr>
        <w:t>муници</w:t>
      </w:r>
      <w:proofErr w:type="spellEnd"/>
      <w:r w:rsidRPr="007266B1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7266B1" w:rsidRDefault="007266B1" w:rsidP="007266B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66B1">
        <w:rPr>
          <w:rFonts w:ascii="Times New Roman" w:eastAsia="Times New Roman" w:hAnsi="Times New Roman" w:cs="Times New Roman"/>
          <w:sz w:val="28"/>
          <w:szCs w:val="28"/>
        </w:rPr>
        <w:t>пальной</w:t>
      </w:r>
      <w:proofErr w:type="spellEnd"/>
      <w:r w:rsidRPr="007266B1">
        <w:rPr>
          <w:rFonts w:ascii="Times New Roman" w:eastAsia="Times New Roman" w:hAnsi="Times New Roman" w:cs="Times New Roman"/>
          <w:sz w:val="28"/>
          <w:szCs w:val="28"/>
        </w:rPr>
        <w:t xml:space="preserve">  услуги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6B1">
        <w:rPr>
          <w:rFonts w:ascii="Times New Roman" w:eastAsia="Times New Roman" w:hAnsi="Times New Roman" w:cs="Times New Roman"/>
          <w:sz w:val="28"/>
          <w:szCs w:val="28"/>
        </w:rPr>
        <w:t>«</w:t>
      </w:r>
      <w:bookmarkEnd w:id="0"/>
      <w:r w:rsidRPr="0014449C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7266B1" w:rsidRDefault="007266B1" w:rsidP="007266B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розничного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рынка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266B1" w:rsidRPr="007266B1" w:rsidRDefault="007266B1" w:rsidP="007266B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6B1" w:rsidRPr="007266B1" w:rsidRDefault="007266B1" w:rsidP="00726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6B1" w:rsidRPr="007266B1" w:rsidRDefault="007266B1" w:rsidP="00726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6B1"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 Федеральным законом от 27 июля 2010 года № 210-ФЗ «Об организации предоставления государственных и муниципальных услуг», Федеральным законом от 06.10.2003 №131-ФЗ  «Об общих принципах  организации местного самоуправления в Российской Федерации»,  постановлением администрации муниципального образования </w:t>
      </w:r>
      <w:proofErr w:type="spellStart"/>
      <w:r w:rsidRPr="007266B1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Pr="007266B1">
        <w:rPr>
          <w:rFonts w:ascii="Times New Roman" w:eastAsia="Times New Roman" w:hAnsi="Times New Roman" w:cs="Times New Roman"/>
          <w:sz w:val="28"/>
          <w:szCs w:val="28"/>
        </w:rPr>
        <w:t xml:space="preserve"> сельсовет от 10.05.2012 № 75-п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</w:t>
      </w:r>
      <w:proofErr w:type="spellStart"/>
      <w:r w:rsidRPr="007266B1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proofErr w:type="spellEnd"/>
      <w:r w:rsidRPr="007266B1">
        <w:rPr>
          <w:rFonts w:ascii="Times New Roman" w:eastAsia="Times New Roman" w:hAnsi="Times New Roman" w:cs="Times New Roman"/>
          <w:sz w:val="28"/>
          <w:szCs w:val="28"/>
        </w:rPr>
        <w:t xml:space="preserve"> сельсовет»,  </w:t>
      </w:r>
    </w:p>
    <w:p w:rsidR="007266B1" w:rsidRPr="007266B1" w:rsidRDefault="007266B1" w:rsidP="00726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6B1">
        <w:rPr>
          <w:rFonts w:ascii="Times New Roman" w:eastAsia="Times New Roman" w:hAnsi="Times New Roman" w:cs="Times New Roman"/>
          <w:sz w:val="28"/>
          <w:szCs w:val="28"/>
        </w:rPr>
        <w:t xml:space="preserve">       1.Утвердить административный регламент предоставления муниципальной услуги «</w:t>
      </w:r>
      <w:r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7266B1">
        <w:rPr>
          <w:rFonts w:ascii="Times New Roman" w:eastAsia="Times New Roman" w:hAnsi="Times New Roman" w:cs="Times New Roman"/>
          <w:sz w:val="28"/>
          <w:szCs w:val="28"/>
        </w:rPr>
        <w:t xml:space="preserve">» согласно приложению. </w:t>
      </w:r>
    </w:p>
    <w:p w:rsidR="007266B1" w:rsidRPr="007266B1" w:rsidRDefault="007266B1" w:rsidP="00726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6B1">
        <w:rPr>
          <w:rFonts w:ascii="Times New Roman" w:eastAsia="Times New Roman" w:hAnsi="Times New Roman" w:cs="Times New Roman"/>
          <w:sz w:val="28"/>
          <w:szCs w:val="28"/>
        </w:rPr>
        <w:t xml:space="preserve">      2. Специалисту 1 категории администрации сельсовета Федосовой В.В. организовать работу в соответствии с требованиями административного регламента.                    </w:t>
      </w:r>
    </w:p>
    <w:p w:rsidR="007266B1" w:rsidRPr="007266B1" w:rsidRDefault="007266B1" w:rsidP="00726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6B1">
        <w:rPr>
          <w:rFonts w:ascii="Times New Roman" w:eastAsia="Times New Roman" w:hAnsi="Times New Roman" w:cs="Times New Roman"/>
          <w:sz w:val="28"/>
          <w:szCs w:val="28"/>
        </w:rPr>
        <w:t xml:space="preserve">      3. Контроль за исполнением настоящего постановления оставляю за собой.</w:t>
      </w:r>
    </w:p>
    <w:p w:rsidR="007266B1" w:rsidRPr="007266B1" w:rsidRDefault="007266B1" w:rsidP="007266B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6B1">
        <w:rPr>
          <w:rFonts w:ascii="Times New Roman" w:eastAsia="Times New Roman" w:hAnsi="Times New Roman" w:cs="Times New Roman"/>
          <w:sz w:val="28"/>
          <w:szCs w:val="28"/>
        </w:rPr>
        <w:t xml:space="preserve">      4. </w:t>
      </w:r>
      <w:proofErr w:type="gramStart"/>
      <w:r w:rsidRPr="007266B1">
        <w:rPr>
          <w:rFonts w:ascii="Times New Roman" w:eastAsia="Times New Roman" w:hAnsi="Times New Roman" w:cs="Times New Roman"/>
          <w:sz w:val="28"/>
          <w:szCs w:val="28"/>
        </w:rPr>
        <w:t>Постановление  вступает</w:t>
      </w:r>
      <w:proofErr w:type="gramEnd"/>
      <w:r w:rsidRPr="007266B1">
        <w:rPr>
          <w:rFonts w:ascii="Times New Roman" w:eastAsia="Times New Roman" w:hAnsi="Times New Roman" w:cs="Times New Roman"/>
          <w:sz w:val="28"/>
          <w:szCs w:val="28"/>
        </w:rPr>
        <w:t xml:space="preserve"> в силу после его официального опубликования (обнародования)</w:t>
      </w:r>
    </w:p>
    <w:p w:rsidR="007266B1" w:rsidRPr="007266B1" w:rsidRDefault="007266B1" w:rsidP="007266B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6B1" w:rsidRPr="007266B1" w:rsidRDefault="007266B1" w:rsidP="007266B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6B1" w:rsidRPr="007266B1" w:rsidRDefault="007266B1" w:rsidP="007266B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6B1" w:rsidRPr="007266B1" w:rsidRDefault="007266B1" w:rsidP="00726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66B1">
        <w:rPr>
          <w:rFonts w:ascii="Times New Roman" w:eastAsia="Times New Roman" w:hAnsi="Times New Roman" w:cs="Times New Roman"/>
          <w:sz w:val="28"/>
          <w:szCs w:val="28"/>
        </w:rPr>
        <w:t>Глава  сельсовета</w:t>
      </w:r>
      <w:proofErr w:type="gramEnd"/>
      <w:r w:rsidRPr="007266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7266B1">
        <w:rPr>
          <w:rFonts w:ascii="Times New Roman" w:eastAsia="Times New Roman" w:hAnsi="Times New Roman" w:cs="Times New Roman"/>
          <w:sz w:val="28"/>
          <w:szCs w:val="28"/>
        </w:rPr>
        <w:t>В.В.Иващенко</w:t>
      </w:r>
      <w:proofErr w:type="spellEnd"/>
    </w:p>
    <w:p w:rsidR="007266B1" w:rsidRPr="007266B1" w:rsidRDefault="007266B1" w:rsidP="00726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6B1" w:rsidRPr="007266B1" w:rsidRDefault="007266B1" w:rsidP="00726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6B1" w:rsidRPr="007266B1" w:rsidRDefault="007266B1" w:rsidP="00726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6B1" w:rsidRPr="007266B1" w:rsidRDefault="007266B1" w:rsidP="00726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6B1" w:rsidRPr="007266B1" w:rsidRDefault="007266B1" w:rsidP="00726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6B1" w:rsidRPr="007266B1" w:rsidRDefault="007266B1" w:rsidP="00726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6B1" w:rsidRPr="007266B1" w:rsidRDefault="007266B1" w:rsidP="00726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6B1" w:rsidRPr="007266B1" w:rsidRDefault="007266B1" w:rsidP="00726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6B1" w:rsidRPr="007266B1" w:rsidRDefault="007266B1" w:rsidP="00726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6B1" w:rsidRPr="007266B1" w:rsidRDefault="007266B1" w:rsidP="00726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6B1" w:rsidRPr="007266B1" w:rsidRDefault="007266B1" w:rsidP="007266B1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  <w:r w:rsidRPr="007266B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7266B1" w:rsidRPr="007266B1" w:rsidRDefault="007266B1" w:rsidP="007266B1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  <w:r w:rsidRPr="007266B1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7266B1" w:rsidRPr="007266B1" w:rsidRDefault="007266B1" w:rsidP="007266B1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  <w:r w:rsidRPr="007266B1">
        <w:rPr>
          <w:rFonts w:ascii="Times New Roman" w:eastAsia="Times New Roman" w:hAnsi="Times New Roman" w:cs="Times New Roman"/>
          <w:sz w:val="28"/>
          <w:szCs w:val="28"/>
        </w:rPr>
        <w:t>администрации сельсовета</w:t>
      </w:r>
    </w:p>
    <w:p w:rsidR="007266B1" w:rsidRPr="007266B1" w:rsidRDefault="007266B1" w:rsidP="007266B1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  <w:r w:rsidRPr="007266B1">
        <w:rPr>
          <w:rFonts w:ascii="Times New Roman" w:eastAsia="Times New Roman" w:hAnsi="Times New Roman" w:cs="Times New Roman"/>
          <w:sz w:val="28"/>
          <w:szCs w:val="28"/>
        </w:rPr>
        <w:t>от 18.05.2018 № 4</w:t>
      </w:r>
      <w:r w:rsidR="00B26008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1" w:name="_GoBack"/>
      <w:bookmarkEnd w:id="1"/>
      <w:r w:rsidRPr="007266B1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7266B1" w:rsidRPr="007266B1" w:rsidRDefault="007266B1" w:rsidP="007266B1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7266B1" w:rsidRPr="007266B1" w:rsidRDefault="007266B1" w:rsidP="007266B1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7266B1" w:rsidRPr="007266B1" w:rsidRDefault="007266B1" w:rsidP="007266B1">
      <w:pPr>
        <w:spacing w:after="0" w:line="240" w:lineRule="auto"/>
        <w:ind w:firstLine="6521"/>
        <w:rPr>
          <w:rFonts w:ascii="Times New Roman" w:eastAsia="Times New Roman" w:hAnsi="Times New Roman" w:cs="Times New Roman"/>
          <w:sz w:val="28"/>
          <w:szCs w:val="28"/>
        </w:rPr>
      </w:pPr>
    </w:p>
    <w:p w:rsidR="007266B1" w:rsidRPr="007266B1" w:rsidRDefault="007266B1" w:rsidP="00726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4AF" w:rsidRDefault="008804AF" w:rsidP="008804AF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BC4622" w:rsidRPr="00BC4622" w:rsidRDefault="008804AF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713005" w:rsidRPr="00BC4622" w:rsidRDefault="00713005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8804AF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622" w:rsidRPr="0014449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>» (далее –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="00BC4622"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C4622"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 xml:space="preserve">услуга включает </w:t>
      </w:r>
      <w:proofErr w:type="spellStart"/>
      <w:r w:rsidR="00C32CC8" w:rsidRPr="0014449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32CC8" w:rsidRPr="0014449C">
        <w:rPr>
          <w:rFonts w:ascii="Times New Roman" w:hAnsi="Times New Roman" w:cs="Times New Roman"/>
          <w:sz w:val="28"/>
          <w:szCs w:val="28"/>
        </w:rPr>
        <w:t>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F71E7" w:rsidRPr="0014449C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муниципальной услуги предоставляется: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>осредством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личного общения 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в орган, предоставляющий услугу,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почтовой связи, а также по электронной почте;</w:t>
      </w:r>
    </w:p>
    <w:p w:rsidR="00C32CC8" w:rsidRPr="0014449C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личное обращение в МФЦ;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в электронном виде в информационно-телекоммуникационной сети Интернет: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Едином 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8" w:history="1">
        <w:r w:rsidR="001E0B46" w:rsidRPr="0014449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образования. </w:t>
      </w:r>
    </w:p>
    <w:p w:rsidR="009027E8" w:rsidRPr="0014449C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1.3.2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>. В случае наличия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соглашения о предоставлении муниципальной </w:t>
      </w:r>
      <w:proofErr w:type="gramStart"/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органа местного самоуправления,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уполномоченного органа местного самоуправления и в приложении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размещаются сведения о месте нахождения Многофункционального центра, графике работы, адресе электронной почты, контактных телефонах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7E8" w:rsidRPr="0014449C" w:rsidRDefault="00E67957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BC4622" w:rsidRPr="0014449C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ации муниципального образования</w:t>
      </w:r>
      <w:r w:rsidR="00063AA0" w:rsidRPr="001444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услугу, размещаются</w:t>
      </w:r>
      <w:r w:rsidR="00F80AF9"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нтернет-сайте муниципального образования, на информационном стенде в зале приема заявителя, а также в приложении №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к 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proofErr w:type="gramEnd"/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4622" w:rsidRPr="0014449C" w:rsidRDefault="006C4A9F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на официальном сайте муниципального образования размещается следующая информация:</w:t>
      </w:r>
    </w:p>
    <w:p w:rsidR="00BC4622" w:rsidRPr="0014449C" w:rsidRDefault="00C6769C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месте нахождения, графике работы, номерах справочных телефонов, адресах электронной почты, адресе официального сайта уполномоченного органа администрации муниципального образования в сети Интернет</w:t>
      </w:r>
      <w:r w:rsidR="002B4435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(в случае наличия)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 документах,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об органах (организациях), в которые направляются запросы о получении документов,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муниципальную услугу, должностных лиц, муниципальных служащих, предоставляющих муниципальную услугу;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текст утвержденного административного регламента муниципального образования с приложениями.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осуществляющий </w:t>
      </w:r>
      <w:proofErr w:type="spellStart"/>
      <w:proofErr w:type="gramStart"/>
      <w:r w:rsidRPr="0014449C">
        <w:rPr>
          <w:rFonts w:ascii="Times New Roman" w:eastAsia="Times New Roman" w:hAnsi="Times New Roman" w:cs="Times New Roman"/>
          <w:sz w:val="28"/>
          <w:szCs w:val="28"/>
        </w:rPr>
        <w:t>консультиро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вание</w:t>
      </w:r>
      <w:proofErr w:type="spellEnd"/>
      <w:proofErr w:type="gramEnd"/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по телефону, может предложить заявителю обратиться за необходимой информацией в письменном виде либо назначить другое удобное для заявителя время. </w:t>
      </w:r>
    </w:p>
    <w:p w:rsidR="00BC4622" w:rsidRPr="0014449C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17AD6" w:rsidRPr="0014449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2"/>
      <w:bookmarkEnd w:id="4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услуга включает в себя следующие виды </w:t>
      </w:r>
      <w:proofErr w:type="spellStart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подуслуг</w:t>
      </w:r>
      <w:proofErr w:type="spellEnd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78"/>
      <w:bookmarkEnd w:id="6"/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Органом, предоставляющим муниципальную услугу, </w:t>
      </w:r>
      <w:proofErr w:type="gramStart"/>
      <w:r w:rsidRPr="0014449C">
        <w:rPr>
          <w:rFonts w:ascii="Times New Roman" w:eastAsia="Times New Roman" w:hAnsi="Times New Roman" w:cs="Times New Roman"/>
          <w:sz w:val="28"/>
          <w:szCs w:val="28"/>
        </w:rPr>
        <w:t>является  администрация</w:t>
      </w:r>
      <w:proofErr w:type="gramEnd"/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87"/>
      <w:bookmarkEnd w:id="7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1) В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2) В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3) В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98"/>
      <w:bookmarkEnd w:id="8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</w:t>
      </w:r>
      <w:proofErr w:type="gramStart"/>
      <w:r w:rsidR="005372D0" w:rsidRPr="0014449C">
        <w:rPr>
          <w:rFonts w:ascii="Times New Roman" w:hAnsi="Times New Roman" w:cs="Times New Roman"/>
          <w:sz w:val="28"/>
          <w:szCs w:val="28"/>
        </w:rPr>
        <w:t xml:space="preserve">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110"/>
      <w:bookmarkEnd w:id="9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E6795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0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72340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ФЗ)  (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)</w:t>
      </w:r>
      <w:r w:rsidR="004D71D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4D71D7" w:rsidRPr="0014449C">
        <w:rPr>
          <w:rFonts w:ascii="Times New Roman" w:hAnsi="Times New Roman" w:cs="Times New Roman"/>
          <w:sz w:val="28"/>
          <w:szCs w:val="28"/>
        </w:rPr>
        <w:t>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A311E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3492B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3988);</w:t>
      </w:r>
    </w:p>
    <w:p w:rsidR="001642E3" w:rsidRPr="0014449C" w:rsidRDefault="00E6795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E6795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1642E3" w:rsidRPr="0014449C" w:rsidRDefault="00E6795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</w:t>
      </w:r>
      <w:r w:rsidRPr="0014449C">
        <w:rPr>
          <w:rFonts w:ascii="Times New Roman" w:hAnsi="Times New Roman" w:cs="Times New Roman"/>
          <w:sz w:val="28"/>
          <w:szCs w:val="28"/>
        </w:rPr>
        <w:t>№ 148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)  (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 xml:space="preserve">25.10.2000 </w:t>
      </w:r>
      <w:r w:rsidR="00804A56" w:rsidRPr="0014449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804A56" w:rsidRPr="0014449C">
        <w:rPr>
          <w:rFonts w:ascii="Times New Roman" w:hAnsi="Times New Roman" w:cs="Times New Roman"/>
          <w:sz w:val="28"/>
          <w:szCs w:val="28"/>
        </w:rPr>
        <w:t xml:space="preserve">   </w:t>
      </w:r>
      <w:r w:rsidRPr="001444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Указом Губернатора Оренбургской области от 08.05.2009 №88-ук                     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E6795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381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1308-п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  <w:r w:rsidR="009764C2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AA1AD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</w:t>
      </w:r>
      <w:proofErr w:type="spellStart"/>
      <w:r w:rsidR="00AA1ADB" w:rsidRPr="0014449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A1ADB" w:rsidRPr="0014449C">
        <w:rPr>
          <w:rFonts w:ascii="Times New Roman" w:hAnsi="Times New Roman" w:cs="Times New Roman"/>
          <w:sz w:val="28"/>
          <w:szCs w:val="28"/>
        </w:rPr>
        <w:t>. 1-15.9), «Оренбуржье», № 83, 01.06.2007 (Правила (</w:t>
      </w:r>
      <w:proofErr w:type="spellStart"/>
      <w:r w:rsidR="00AA1ADB" w:rsidRPr="0014449C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A1ADB" w:rsidRPr="0014449C">
        <w:rPr>
          <w:rFonts w:ascii="Times New Roman" w:hAnsi="Times New Roman" w:cs="Times New Roman"/>
          <w:sz w:val="28"/>
          <w:szCs w:val="28"/>
        </w:rPr>
        <w:t>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1642E3" w:rsidRPr="0014449C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10" w:name="Par140"/>
      <w:bookmarkEnd w:id="10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6"/>
      <w:bookmarkEnd w:id="11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</w:t>
      </w:r>
      <w:proofErr w:type="gramStart"/>
      <w:r w:rsidR="005372D0" w:rsidRPr="0014449C">
        <w:rPr>
          <w:rFonts w:ascii="Times New Roman" w:hAnsi="Times New Roman" w:cs="Times New Roman"/>
          <w:sz w:val="28"/>
          <w:szCs w:val="28"/>
        </w:rPr>
        <w:t>обладает  правом</w:t>
      </w:r>
      <w:proofErr w:type="gramEnd"/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обладает  правом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устав (либо учредительный договор) со всеми изменениями и дополнениями на момент обращения (копии учредительных документов в случае, </w:t>
      </w:r>
      <w:r w:rsidR="005372D0" w:rsidRPr="0014449C">
        <w:rPr>
          <w:rFonts w:ascii="Times New Roman" w:hAnsi="Times New Roman" w:cs="Times New Roman"/>
          <w:sz w:val="28"/>
          <w:szCs w:val="28"/>
        </w:rPr>
        <w:lastRenderedPageBreak/>
        <w:t>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4"/>
      <w:bookmarkEnd w:id="12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обладает  правом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</w:t>
      </w:r>
      <w:proofErr w:type="gramEnd"/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85"/>
      <w:bookmarkEnd w:id="13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99"/>
      <w:bookmarkEnd w:id="14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01"/>
      <w:bookmarkEnd w:id="15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0"/>
      <w:bookmarkEnd w:id="16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19"/>
      <w:bookmarkEnd w:id="17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 услуги осуществляется 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0"/>
      <w:bookmarkEnd w:id="18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37"/>
      <w:bookmarkEnd w:id="19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20" w:name="Par244"/>
      <w:bookmarkEnd w:id="20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>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1" w:name="Par259"/>
      <w:bookmarkEnd w:id="21"/>
    </w:p>
    <w:p w:rsidR="00AE463F" w:rsidRPr="0014449C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276"/>
      <w:bookmarkEnd w:id="22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Иные требования, в то</w:t>
      </w:r>
      <w:r w:rsidR="00690BF4" w:rsidRPr="0014449C"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особенности* </w:t>
      </w:r>
      <w:r w:rsidRPr="0014449C">
        <w:rPr>
          <w:rFonts w:ascii="Times New Roman" w:hAnsi="Times New Roman" w:cs="Times New Roman"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</w:p>
    <w:p w:rsidR="003E456B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i/>
          <w:sz w:val="28"/>
          <w:szCs w:val="28"/>
        </w:rPr>
        <w:t>(*В случае наличия заключенного соглашения о предоставлении муниципальной услуги посредств</w:t>
      </w:r>
      <w:r w:rsidR="007650D7" w:rsidRPr="0014449C">
        <w:rPr>
          <w:rFonts w:ascii="Times New Roman" w:hAnsi="Times New Roman" w:cs="Times New Roman"/>
          <w:i/>
          <w:sz w:val="28"/>
          <w:szCs w:val="28"/>
        </w:rPr>
        <w:t>о</w:t>
      </w:r>
      <w:r w:rsidRPr="0014449C">
        <w:rPr>
          <w:rFonts w:ascii="Times New Roman" w:hAnsi="Times New Roman" w:cs="Times New Roman"/>
          <w:i/>
          <w:sz w:val="28"/>
          <w:szCs w:val="28"/>
        </w:rPr>
        <w:t>м МФЦ)</w:t>
      </w:r>
    </w:p>
    <w:p w:rsidR="00690BF4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B52B1" w:rsidRPr="0014449C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496A19" w:rsidRPr="0014449C">
        <w:rPr>
          <w:rFonts w:ascii="Times New Roman" w:hAnsi="Times New Roman" w:cs="Times New Roman"/>
          <w:sz w:val="28"/>
          <w:szCs w:val="28"/>
        </w:rPr>
        <w:t> Основанием для начала предоставления муниципа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 w:rsidR="00BB52B1" w:rsidRPr="0014449C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B52B1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3294" w:rsidRPr="0014449C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муниципальной услуги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 w:rsidRPr="0014449C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14449C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BB52B1" w:rsidRPr="0014449C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МФЦ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принимает документы от заявителя и передает в уполномоченный орган местного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в порядке и сроки, установленные заключенным между ними соглашением о взаимодействии.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r w:rsidR="009326F8"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 w:rsidRPr="0014449C"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14449C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957444" w:rsidRPr="0014449C">
        <w:rPr>
          <w:rFonts w:ascii="Times New Roman" w:hAnsi="Times New Roman" w:cs="Times New Roman"/>
          <w:sz w:val="28"/>
          <w:szCs w:val="28"/>
        </w:rPr>
        <w:t xml:space="preserve"> извещение заявителя о результате рассмотрения заявления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957444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90BF4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).</w:t>
      </w:r>
    </w:p>
    <w:p w:rsidR="00FE0FA8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14449C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</w:t>
      </w:r>
      <w:r w:rsidR="007650D7" w:rsidRPr="0014449C">
        <w:rPr>
          <w:rFonts w:ascii="Times New Roman" w:hAnsi="Times New Roman" w:cs="Times New Roman"/>
          <w:sz w:val="28"/>
          <w:szCs w:val="28"/>
        </w:rPr>
        <w:t>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A23294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="00BB52B1" w:rsidRPr="0014449C"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В</w:t>
      </w:r>
      <w:r w:rsidR="00897FD2" w:rsidRPr="0014449C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</w:t>
      </w:r>
      <w:r w:rsidR="00587C57" w:rsidRPr="0014449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B52B1" w:rsidRPr="0014449C">
        <w:rPr>
          <w:rFonts w:ascii="Times New Roman" w:hAnsi="Times New Roman" w:cs="Times New Roman"/>
          <w:sz w:val="28"/>
          <w:szCs w:val="28"/>
        </w:rPr>
        <w:t>, одновременно с копиям</w:t>
      </w:r>
      <w:r w:rsidR="007650D7" w:rsidRPr="0014449C">
        <w:rPr>
          <w:rFonts w:ascii="Times New Roman" w:hAnsi="Times New Roman" w:cs="Times New Roman"/>
          <w:sz w:val="28"/>
          <w:szCs w:val="28"/>
        </w:rPr>
        <w:t>и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 w:rsidRPr="0014449C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A23294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FE0FA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14449C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05070" w:rsidRPr="0014449C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.4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, ответс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для их рассмотрения и принятия решения о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3E456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 w:rsidR="009D60D9"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</w:t>
      </w:r>
    </w:p>
    <w:p w:rsidR="00605070" w:rsidRPr="0014449C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Ответственный исполнитель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описи передает специалисту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14449C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 w:rsidR="00614ECA" w:rsidRPr="0014449C">
        <w:rPr>
          <w:rFonts w:ascii="Times New Roman" w:hAnsi="Times New Roman" w:cs="Times New Roman"/>
          <w:sz w:val="28"/>
          <w:szCs w:val="28"/>
        </w:rPr>
        <w:t>уведомления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E0FA8" w:rsidRPr="0014449C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14449C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FE0FA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F8040E" w:rsidRPr="0014449C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8</w:t>
      </w:r>
      <w:r w:rsidR="002A305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2A3058" w:rsidRPr="0014449C">
        <w:rPr>
          <w:rFonts w:ascii="Times New Roman" w:hAnsi="Times New Roman" w:cs="Times New Roman"/>
          <w:sz w:val="28"/>
          <w:szCs w:val="28"/>
        </w:rPr>
        <w:t>.9. </w:t>
      </w:r>
      <w:r w:rsidRPr="0014449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заявления с прилагаемыми документами.</w:t>
      </w:r>
    </w:p>
    <w:p w:rsidR="0007034B" w:rsidRPr="0014449C" w:rsidRDefault="0007034B" w:rsidP="005239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284"/>
      <w:bookmarkEnd w:id="23"/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ПОРЯДКУ ИХ ВЫПОЛНЕНИЯ, В ТОМ ЧИСЛЕ ПОРЯДОК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89"/>
      <w:bookmarkEnd w:id="24"/>
      <w:r w:rsidRPr="0014449C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3168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</w:t>
      </w:r>
      <w:r w:rsidR="0035005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FB5A86" w:rsidRPr="0014449C">
        <w:rPr>
          <w:rFonts w:ascii="Times New Roman" w:hAnsi="Times New Roman" w:cs="Times New Roman"/>
          <w:sz w:val="28"/>
          <w:szCs w:val="28"/>
        </w:rPr>
        <w:t>4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5" w:name="Par301"/>
      <w:bookmarkEnd w:id="25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</w:t>
      </w:r>
      <w:proofErr w:type="gramStart"/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</w:t>
      </w:r>
      <w:proofErr w:type="gramEnd"/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3.2.1.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3) В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</w:t>
      </w:r>
      <w:proofErr w:type="gramStart"/>
      <w:r w:rsidR="00AB184C" w:rsidRPr="0014449C">
        <w:rPr>
          <w:rFonts w:ascii="Times New Roman" w:hAnsi="Times New Roman" w:cs="Times New Roman"/>
          <w:sz w:val="28"/>
          <w:szCs w:val="28"/>
        </w:rPr>
        <w:t>регистрация заявления и документов заявителя</w:t>
      </w:r>
      <w:proofErr w:type="gramEnd"/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и прилагаемых к нему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041371" w:rsidRPr="0014449C">
        <w:rPr>
          <w:rFonts w:ascii="Times New Roman" w:hAnsi="Times New Roman" w:cs="Times New Roman"/>
          <w:sz w:val="28"/>
          <w:szCs w:val="28"/>
        </w:rPr>
        <w:t xml:space="preserve">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37"/>
      <w:bookmarkEnd w:id="26"/>
      <w:r w:rsidRPr="0014449C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запросов в органы, участвующие в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предоставлении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 </w:t>
      </w:r>
      <w:r w:rsidR="0077020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77020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57"/>
      <w:bookmarkEnd w:id="27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прилагаемых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73"/>
      <w:bookmarkEnd w:id="28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</w:t>
      </w:r>
      <w:r w:rsidR="00063CCB" w:rsidRPr="0014449C">
        <w:rPr>
          <w:rFonts w:ascii="Times New Roman" w:hAnsi="Times New Roman" w:cs="Times New Roman"/>
          <w:sz w:val="28"/>
          <w:szCs w:val="28"/>
        </w:rPr>
        <w:lastRenderedPageBreak/>
        <w:t>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390"/>
      <w:bookmarkEnd w:id="29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розничного рынка </w:t>
      </w:r>
      <w:r w:rsidR="009748E6" w:rsidRPr="0014449C">
        <w:rPr>
          <w:rFonts w:ascii="Times New Roman" w:hAnsi="Times New Roman" w:cs="Times New Roman"/>
          <w:sz w:val="28"/>
          <w:szCs w:val="28"/>
        </w:rPr>
        <w:lastRenderedPageBreak/>
        <w:t>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0" w:name="Par431"/>
      <w:bookmarkEnd w:id="30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выдаче документов заявитель дает расписку в получении документов, в которой указываются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все документы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proofErr w:type="gramStart"/>
      <w:r w:rsidR="001E04AA" w:rsidRPr="0014449C">
        <w:rPr>
          <w:rFonts w:ascii="Times New Roman" w:hAnsi="Times New Roman" w:cs="Times New Roman"/>
          <w:sz w:val="28"/>
          <w:szCs w:val="28"/>
        </w:rPr>
        <w:t>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</w:t>
      </w:r>
      <w:proofErr w:type="gramEnd"/>
      <w:r w:rsidR="001E04AA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31B19" w:rsidRPr="0014449C">
        <w:rPr>
          <w:rFonts w:ascii="Times New Roman" w:hAnsi="Times New Roman" w:cs="Times New Roman"/>
          <w:sz w:val="28"/>
          <w:szCs w:val="28"/>
        </w:rPr>
        <w:lastRenderedPageBreak/>
        <w:t>уведомления о принятом решении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выдаче документов заявитель дает расписку в получении документов, в которой указываются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все документы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выдаче документов заявитель дает расписку в получении документов, в которой указываются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все документы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41D8" w:rsidRPr="0014449C" w:rsidRDefault="00811CAD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2A41D8"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2A41D8" w:rsidRPr="0014449C" w:rsidRDefault="002A41D8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результата услуги в личный кабинет заявителя (при заполнении заявления через Портал). 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ных настоящим 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.3.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.4.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обеспечивает возможность заявителю оценить на </w:t>
      </w:r>
      <w:r w:rsidR="00CD09C1" w:rsidRPr="0014449C">
        <w:rPr>
          <w:rFonts w:ascii="Times New Roman" w:hAnsi="Times New Roman" w:cs="Times New Roman"/>
          <w:sz w:val="28"/>
          <w:szCs w:val="28"/>
        </w:rPr>
        <w:t>Портале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качество выполнения административной процедуры непосредственно после е</w:t>
      </w:r>
      <w:r w:rsidR="00E65A2E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E65A2E" w:rsidRPr="0014449C" w:rsidRDefault="00D4238F" w:rsidP="00E65A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2A41D8" w:rsidRPr="0014449C">
        <w:rPr>
          <w:rFonts w:ascii="Times New Roman" w:hAnsi="Times New Roman" w:cs="Times New Roman"/>
          <w:sz w:val="28"/>
          <w:szCs w:val="28"/>
        </w:rPr>
        <w:t>5</w:t>
      </w:r>
      <w:r w:rsidR="001672C7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43B3" w:rsidRPr="0014449C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 стадии рассмотрения его обращения администрацией муниципального образования имеет право: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обращаться с заявлением о прекращении или приостановлении рассмотрения заявления о предоставлении муниципальной услуги;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5) осуществлять иные действия, не противоречащие законодательству Российской Федерации, Оренбургской области и Регламенту.</w:t>
      </w:r>
    </w:p>
    <w:p w:rsidR="009F43B3" w:rsidRPr="0014449C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 Должностные лица администрации муниципального образования обеспечивают: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</w:t>
      </w:r>
      <w:r w:rsidR="00E65A2E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11</w:t>
      </w:r>
      <w:r w:rsidRPr="0014449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443"/>
      <w:bookmarkStart w:id="32" w:name="Par475"/>
      <w:bookmarkEnd w:id="31"/>
      <w:bookmarkEnd w:id="32"/>
      <w:r w:rsidRPr="0014449C">
        <w:rPr>
          <w:rFonts w:ascii="Times New Roman" w:hAnsi="Times New Roman" w:cs="Times New Roman"/>
          <w:sz w:val="28"/>
          <w:szCs w:val="28"/>
        </w:rPr>
        <w:t>IV. ФОРМЫ КОНТРОЛЯ ЗА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78"/>
      <w:bookmarkEnd w:id="33"/>
      <w:r w:rsidRPr="0014449C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489"/>
      <w:bookmarkEnd w:id="34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505"/>
      <w:bookmarkEnd w:id="35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513"/>
      <w:bookmarkEnd w:id="36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контроля за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Par521"/>
      <w:bookmarkEnd w:id="37"/>
      <w:r w:rsidRPr="0014449C">
        <w:rPr>
          <w:rFonts w:ascii="Times New Roman" w:hAnsi="Times New Roman" w:cs="Times New Roman"/>
          <w:sz w:val="28"/>
          <w:szCs w:val="28"/>
        </w:rPr>
        <w:t>V. ДОСУДЕБНЫЙ (ВНЕСУДЕБН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МУНИЦИПАЛЬНУЮ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УСЛУГУ,</w:t>
      </w:r>
      <w:r w:rsidR="0044794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 ТАКЖЕ ДОЛЖНОСТНЫХ ЛИЦ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44794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526"/>
      <w:bookmarkEnd w:id="38"/>
      <w:r w:rsidRPr="0014449C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</w:t>
      </w:r>
      <w:r w:rsidR="0044794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на решение и (или) действие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44794F" w:rsidRPr="0014449C">
        <w:rPr>
          <w:rFonts w:ascii="Times New Roman" w:hAnsi="Times New Roman" w:cs="Times New Roman"/>
          <w:sz w:val="28"/>
          <w:szCs w:val="28"/>
        </w:rPr>
        <w:t xml:space="preserve">(или) его должностных лиц при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65166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5.1.1. Заявитель имеет право на обжалование решения и (или) действий (бездействия) должностных лиц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533"/>
      <w:bookmarkEnd w:id="39"/>
      <w:r w:rsidRPr="0014449C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580ECB" w:rsidRDefault="001642E3" w:rsidP="00580E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5.2.1. Заявитель может обратиться с жалобой по основаниям и в порядке, </w:t>
      </w:r>
      <w:r w:rsidRPr="00580ECB">
        <w:rPr>
          <w:rFonts w:ascii="Times New Roman" w:hAnsi="Times New Roman" w:cs="Times New Roman"/>
          <w:sz w:val="28"/>
          <w:szCs w:val="28"/>
        </w:rPr>
        <w:t>установленн</w:t>
      </w:r>
      <w:r w:rsidR="002050F4" w:rsidRPr="00580ECB">
        <w:rPr>
          <w:rFonts w:ascii="Times New Roman" w:hAnsi="Times New Roman" w:cs="Times New Roman"/>
          <w:sz w:val="28"/>
          <w:szCs w:val="28"/>
        </w:rPr>
        <w:t>о</w:t>
      </w:r>
      <w:r w:rsidRPr="00580ECB">
        <w:rPr>
          <w:rFonts w:ascii="Times New Roman" w:hAnsi="Times New Roman" w:cs="Times New Roman"/>
          <w:sz w:val="28"/>
          <w:szCs w:val="28"/>
        </w:rPr>
        <w:t xml:space="preserve">м </w:t>
      </w:r>
      <w:hyperlink r:id="rId18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580ECB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580EC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580ECB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580ECB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77426A" w:rsidRPr="00580ECB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DA1A28" w:rsidRPr="00580ECB">
        <w:rPr>
          <w:rFonts w:ascii="Times New Roman" w:hAnsi="Times New Roman" w:cs="Times New Roman"/>
          <w:sz w:val="28"/>
          <w:szCs w:val="28"/>
        </w:rPr>
        <w:t>№</w:t>
      </w:r>
      <w:r w:rsidRPr="00580ECB">
        <w:rPr>
          <w:rFonts w:ascii="Times New Roman" w:hAnsi="Times New Roman" w:cs="Times New Roman"/>
          <w:sz w:val="28"/>
          <w:szCs w:val="28"/>
        </w:rPr>
        <w:t xml:space="preserve"> 210-ФЗ, в том числе в следующих случаях:</w:t>
      </w:r>
    </w:p>
    <w:p w:rsidR="00580ECB" w:rsidRPr="00580ECB" w:rsidRDefault="00580ECB" w:rsidP="00580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ECB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20" w:anchor="sub_1510" w:history="1">
        <w:r w:rsidRPr="00580ECB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статье 15.1</w:t>
        </w:r>
      </w:hyperlink>
      <w:r w:rsidRPr="00580ECB">
        <w:rPr>
          <w:rFonts w:ascii="Times New Roman" w:hAnsi="Times New Roman" w:cs="Times New Roman"/>
          <w:sz w:val="28"/>
          <w:szCs w:val="28"/>
        </w:rPr>
        <w:t xml:space="preserve">  </w:t>
      </w:r>
      <w:bookmarkStart w:id="40" w:name="_Hlk510773395"/>
      <w:r w:rsidRPr="00580ECB">
        <w:rPr>
          <w:rFonts w:ascii="Times New Roman" w:hAnsi="Times New Roman" w:cs="Times New Roman"/>
          <w:sz w:val="28"/>
          <w:szCs w:val="28"/>
        </w:rPr>
        <w:t>Федерального закона от 27.07.2010 № 210-ФЗ</w:t>
      </w:r>
      <w:bookmarkEnd w:id="40"/>
      <w:r w:rsidRPr="00580ECB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(далее - Федерального закона от 27.07.2010 № 210-ФЗ);</w:t>
      </w:r>
    </w:p>
    <w:p w:rsidR="00580ECB" w:rsidRPr="00580ECB" w:rsidRDefault="00580ECB" w:rsidP="00580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ECB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1" w:anchor="sub_160013" w:history="1">
        <w:r w:rsidRPr="00580ECB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580EC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 210-ФЗ;</w:t>
      </w:r>
    </w:p>
    <w:p w:rsidR="00580ECB" w:rsidRPr="00580ECB" w:rsidRDefault="00580ECB" w:rsidP="00580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10103"/>
      <w:r w:rsidRPr="00580EC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80ECB" w:rsidRPr="00580ECB" w:rsidRDefault="00580ECB" w:rsidP="00580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10104"/>
      <w:bookmarkEnd w:id="41"/>
      <w:r w:rsidRPr="00580ECB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580ECB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bookmarkEnd w:id="42"/>
    <w:p w:rsidR="00580ECB" w:rsidRPr="00580ECB" w:rsidRDefault="00580ECB" w:rsidP="00580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ECB"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2" w:anchor="sub_160013" w:history="1">
        <w:r w:rsidRPr="00580ECB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580EC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 210-ФЗ;</w:t>
      </w:r>
    </w:p>
    <w:p w:rsidR="00580ECB" w:rsidRPr="00580ECB" w:rsidRDefault="00580ECB" w:rsidP="00580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10106"/>
      <w:r w:rsidRPr="00580EC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43"/>
    <w:p w:rsidR="00580ECB" w:rsidRPr="00580ECB" w:rsidRDefault="00580ECB" w:rsidP="00580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ECB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3" w:anchor="sub_16011" w:history="1">
        <w:r w:rsidRPr="00580ECB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580EC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 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4" w:anchor="sub_160013" w:history="1">
        <w:r w:rsidRPr="00580ECB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580EC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 210-ФЗ.</w:t>
      </w:r>
    </w:p>
    <w:p w:rsidR="00580ECB" w:rsidRPr="00580ECB" w:rsidRDefault="00580ECB" w:rsidP="00580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ECB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80ECB" w:rsidRPr="00580ECB" w:rsidRDefault="00580ECB" w:rsidP="00580E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ECB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Pr="00580ECB">
        <w:rPr>
          <w:rFonts w:ascii="Times New Roman" w:hAnsi="Times New Roman" w:cs="Times New Roman"/>
          <w:sz w:val="28"/>
          <w:szCs w:val="28"/>
        </w:rPr>
        <w:lastRenderedPageBreak/>
        <w:t xml:space="preserve">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5" w:anchor="sub_160013" w:history="1">
        <w:r w:rsidRPr="00580ECB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580EC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 210-ФЗ.</w:t>
      </w:r>
    </w:p>
    <w:p w:rsidR="001642E3" w:rsidRPr="00F6558E" w:rsidRDefault="001642E3" w:rsidP="00F65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58E">
        <w:rPr>
          <w:rFonts w:ascii="Times New Roman" w:hAnsi="Times New Roman" w:cs="Times New Roman"/>
          <w:sz w:val="28"/>
          <w:szCs w:val="28"/>
        </w:rPr>
        <w:t>5.2.2. Жалоба должна содержать:</w:t>
      </w:r>
    </w:p>
    <w:p w:rsidR="00F6558E" w:rsidRPr="00F6558E" w:rsidRDefault="00F6558E" w:rsidP="00F65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558E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F6558E" w:rsidRPr="00F6558E" w:rsidRDefault="00F6558E" w:rsidP="00F65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10252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558E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44"/>
    <w:p w:rsidR="00F6558E" w:rsidRPr="00F6558E" w:rsidRDefault="00F6558E" w:rsidP="00F65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6558E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F6558E" w:rsidRPr="00F6558E" w:rsidRDefault="00F6558E" w:rsidP="00F65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6558E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:rsidR="00F6558E" w:rsidRPr="00F6558E" w:rsidRDefault="00F6558E" w:rsidP="00F65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58E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1642E3" w:rsidRPr="0014449C" w:rsidRDefault="001642E3" w:rsidP="00F6558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549"/>
      <w:bookmarkEnd w:id="45"/>
      <w:r w:rsidRPr="0014449C">
        <w:rPr>
          <w:rFonts w:ascii="Times New Roman" w:hAnsi="Times New Roman" w:cs="Times New Roman"/>
          <w:sz w:val="28"/>
          <w:szCs w:val="28"/>
        </w:rPr>
        <w:t>5.3. Органы и уполномоченные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на рассмотрение жалобы </w:t>
      </w:r>
    </w:p>
    <w:p w:rsidR="001642E3" w:rsidRPr="0014449C" w:rsidRDefault="00215A5E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должностные лица, которым </w:t>
      </w:r>
      <w:r w:rsidR="001642E3" w:rsidRPr="0014449C">
        <w:rPr>
          <w:rFonts w:ascii="Times New Roman" w:hAnsi="Times New Roman" w:cs="Times New Roman"/>
          <w:sz w:val="28"/>
          <w:szCs w:val="28"/>
        </w:rPr>
        <w:t>может быть направлена жалоба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2A95" w:rsidRPr="00EF7BF9" w:rsidRDefault="001642E3" w:rsidP="00EF7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</w:t>
      </w:r>
      <w:r w:rsidR="00162A95" w:rsidRPr="0014449C">
        <w:rPr>
          <w:rFonts w:ascii="Times New Roman" w:hAnsi="Times New Roman" w:cs="Times New Roman"/>
          <w:sz w:val="28"/>
          <w:szCs w:val="28"/>
        </w:rPr>
        <w:t>должностных лиц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подается в </w:t>
      </w:r>
      <w:r w:rsidR="002D5087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рассматривается </w:t>
      </w:r>
      <w:r w:rsidR="00240559" w:rsidRPr="0014449C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162A95" w:rsidRPr="0014449C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2D5087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2A95" w:rsidRPr="0014449C">
        <w:rPr>
          <w:rFonts w:ascii="Times New Roman" w:hAnsi="Times New Roman" w:cs="Times New Roman"/>
          <w:sz w:val="28"/>
          <w:szCs w:val="28"/>
        </w:rPr>
        <w:t xml:space="preserve"> Жалоба на решения и (или) действия (бездействие) </w:t>
      </w:r>
      <w:r w:rsidR="00240559" w:rsidRPr="0014449C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162A95" w:rsidRPr="0014449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2D5087" w:rsidRPr="0014449C">
        <w:rPr>
          <w:rFonts w:ascii="Times New Roman" w:hAnsi="Times New Roman" w:cs="Times New Roman"/>
          <w:sz w:val="28"/>
          <w:szCs w:val="28"/>
        </w:rPr>
        <w:t>г</w:t>
      </w:r>
      <w:r w:rsidR="004E457E" w:rsidRPr="0014449C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="002D508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2A95" w:rsidRPr="0014449C">
        <w:rPr>
          <w:rFonts w:ascii="Times New Roman" w:hAnsi="Times New Roman" w:cs="Times New Roman"/>
          <w:sz w:val="28"/>
          <w:szCs w:val="28"/>
        </w:rPr>
        <w:t xml:space="preserve">подается в </w:t>
      </w:r>
      <w:r w:rsidR="002D5087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2A95" w:rsidRPr="0014449C">
        <w:rPr>
          <w:rFonts w:ascii="Times New Roman" w:hAnsi="Times New Roman" w:cs="Times New Roman"/>
          <w:sz w:val="28"/>
          <w:szCs w:val="28"/>
        </w:rPr>
        <w:t xml:space="preserve"> и рассматривается </w:t>
      </w:r>
      <w:r w:rsidR="002D5087" w:rsidRPr="0014449C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D5087" w:rsidRPr="00EF7BF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066E45" w:rsidRPr="00EF7BF9">
        <w:rPr>
          <w:rFonts w:ascii="Times New Roman" w:hAnsi="Times New Roman" w:cs="Times New Roman"/>
          <w:sz w:val="28"/>
          <w:szCs w:val="28"/>
        </w:rPr>
        <w:t>.</w:t>
      </w:r>
    </w:p>
    <w:p w:rsidR="00EF7BF9" w:rsidRPr="00EF7BF9" w:rsidRDefault="00EF7BF9" w:rsidP="00EF7B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6" w:name="Par558"/>
      <w:bookmarkStart w:id="47" w:name="_Hlk511378187"/>
      <w:bookmarkStart w:id="48" w:name="_Hlk511392377"/>
      <w:bookmarkEnd w:id="46"/>
      <w:r w:rsidRPr="00EF7BF9">
        <w:rPr>
          <w:rFonts w:ascii="Times New Roman" w:hAnsi="Times New Roman" w:cs="Times New Roman"/>
          <w:sz w:val="28"/>
          <w:szCs w:val="28"/>
        </w:rPr>
        <w:t xml:space="preserve">   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EF7BF9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26" w:anchor="sub_11021" w:history="1">
        <w:r w:rsidRPr="00EF7BF9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частью 1</w:t>
        </w:r>
      </w:hyperlink>
      <w:r w:rsidRPr="00EF7BF9">
        <w:rPr>
          <w:rFonts w:ascii="Times New Roman" w:hAnsi="Times New Roman" w:cs="Times New Roman"/>
          <w:sz w:val="28"/>
          <w:szCs w:val="28"/>
        </w:rPr>
        <w:t xml:space="preserve"> статьи 11.2 Федерального закона №210-ФЗ, незамедлительно направляют имеющиеся материалы в органы прокуратуры</w:t>
      </w:r>
      <w:bookmarkEnd w:id="47"/>
      <w:r w:rsidRPr="00EF7BF9">
        <w:rPr>
          <w:rFonts w:ascii="Times New Roman" w:hAnsi="Times New Roman" w:cs="Times New Roman"/>
          <w:sz w:val="28"/>
          <w:szCs w:val="28"/>
        </w:rPr>
        <w:t>.</w:t>
      </w:r>
    </w:p>
    <w:bookmarkEnd w:id="48"/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C65018" w:rsidRDefault="00C65018" w:rsidP="00C65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65018">
        <w:rPr>
          <w:rFonts w:ascii="Times New Roman" w:hAnsi="Times New Roman" w:cs="Times New Roman"/>
          <w:sz w:val="12"/>
          <w:szCs w:val="12"/>
        </w:rPr>
        <w:t xml:space="preserve">   </w:t>
      </w:r>
      <w:r>
        <w:rPr>
          <w:rFonts w:ascii="Times New Roman" w:hAnsi="Times New Roman" w:cs="Times New Roman"/>
          <w:sz w:val="12"/>
          <w:szCs w:val="12"/>
        </w:rPr>
        <w:t xml:space="preserve">     </w:t>
      </w:r>
    </w:p>
    <w:p w:rsidR="00C65018" w:rsidRPr="00C65018" w:rsidRDefault="00C65018" w:rsidP="00C65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1CD1" w:rsidRPr="00C65018">
        <w:rPr>
          <w:rFonts w:ascii="Times New Roman" w:hAnsi="Times New Roman" w:cs="Times New Roman"/>
          <w:sz w:val="28"/>
          <w:szCs w:val="28"/>
        </w:rPr>
        <w:t>5.4.1. </w:t>
      </w:r>
      <w:bookmarkStart w:id="49" w:name="_Hlk511377956"/>
      <w:bookmarkStart w:id="50" w:name="_Hlk511392160"/>
      <w:r w:rsidRPr="00C65018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центра-администрацию </w:t>
      </w:r>
      <w:proofErr w:type="spellStart"/>
      <w:r w:rsidRPr="00C65018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65018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C65018" w:rsidRPr="00C65018" w:rsidRDefault="00C65018" w:rsidP="00C650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1" w:name="_Hlk511377799"/>
      <w:bookmarkEnd w:id="49"/>
      <w:r w:rsidRPr="00C6501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центра- администрации </w:t>
      </w:r>
      <w:proofErr w:type="spellStart"/>
      <w:r w:rsidRPr="00C65018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C65018">
        <w:rPr>
          <w:rFonts w:ascii="Times New Roman" w:hAnsi="Times New Roman" w:cs="Times New Roman"/>
          <w:sz w:val="28"/>
          <w:szCs w:val="28"/>
        </w:rPr>
        <w:t xml:space="preserve"> района или должностному лицу, уполномоченному нормативным правовым актом субъекта Российской Федерации. </w:t>
      </w:r>
    </w:p>
    <w:bookmarkEnd w:id="50"/>
    <w:bookmarkEnd w:id="51"/>
    <w:p w:rsidR="000641C7" w:rsidRPr="0014449C" w:rsidRDefault="00C65018" w:rsidP="00C65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41C7" w:rsidRPr="00C65018">
        <w:rPr>
          <w:rFonts w:ascii="Times New Roman" w:hAnsi="Times New Roman" w:cs="Times New Roman"/>
          <w:sz w:val="28"/>
          <w:szCs w:val="28"/>
        </w:rPr>
        <w:t xml:space="preserve">5.4.2. Жалоба может быть подана заявителем через </w:t>
      </w:r>
      <w:r w:rsidR="00240559" w:rsidRPr="00C65018">
        <w:rPr>
          <w:rFonts w:ascii="Times New Roman" w:hAnsi="Times New Roman" w:cs="Times New Roman"/>
          <w:sz w:val="28"/>
          <w:szCs w:val="28"/>
        </w:rPr>
        <w:t>МФЦ</w:t>
      </w:r>
      <w:r w:rsidR="000641C7" w:rsidRPr="00C65018">
        <w:rPr>
          <w:rFonts w:ascii="Times New Roman" w:hAnsi="Times New Roman" w:cs="Times New Roman"/>
          <w:sz w:val="28"/>
          <w:szCs w:val="28"/>
        </w:rPr>
        <w:t xml:space="preserve">. При поступлении жалобы </w:t>
      </w:r>
      <w:r w:rsidR="00240559" w:rsidRPr="00C65018">
        <w:rPr>
          <w:rFonts w:ascii="Times New Roman" w:hAnsi="Times New Roman" w:cs="Times New Roman"/>
          <w:sz w:val="28"/>
          <w:szCs w:val="28"/>
        </w:rPr>
        <w:t>МФЦ</w:t>
      </w:r>
      <w:r w:rsidR="000641C7" w:rsidRPr="00C65018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уполномоченный на</w:t>
      </w:r>
      <w:r w:rsidR="000641C7" w:rsidRPr="0014449C">
        <w:rPr>
          <w:rFonts w:ascii="Times New Roman" w:hAnsi="Times New Roman" w:cs="Times New Roman"/>
          <w:sz w:val="28"/>
          <w:szCs w:val="28"/>
        </w:rPr>
        <w:t xml:space="preserve"> е</w:t>
      </w:r>
      <w:r w:rsidR="00240559" w:rsidRPr="0014449C">
        <w:rPr>
          <w:rFonts w:ascii="Times New Roman" w:hAnsi="Times New Roman" w:cs="Times New Roman"/>
          <w:sz w:val="28"/>
          <w:szCs w:val="28"/>
        </w:rPr>
        <w:t>ё</w:t>
      </w:r>
      <w:r w:rsidR="000641C7" w:rsidRPr="0014449C">
        <w:rPr>
          <w:rFonts w:ascii="Times New Roman" w:hAnsi="Times New Roman" w:cs="Times New Roman"/>
          <w:sz w:val="28"/>
          <w:szCs w:val="28"/>
        </w:rPr>
        <w:t xml:space="preserve"> рассмотрение орган в порядке и сроки, которые установлены соглашением о взаимодействии между </w:t>
      </w:r>
      <w:r w:rsidR="00240559" w:rsidRPr="0014449C">
        <w:rPr>
          <w:rFonts w:ascii="Times New Roman" w:hAnsi="Times New Roman" w:cs="Times New Roman"/>
          <w:sz w:val="28"/>
          <w:szCs w:val="28"/>
        </w:rPr>
        <w:t>МФЦ</w:t>
      </w:r>
      <w:r w:rsidR="000641C7" w:rsidRPr="0014449C">
        <w:rPr>
          <w:rFonts w:ascii="Times New Roman" w:hAnsi="Times New Roman" w:cs="Times New Roman"/>
          <w:sz w:val="28"/>
          <w:szCs w:val="28"/>
        </w:rPr>
        <w:t xml:space="preserve"> и органом, предоставляющим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0641C7" w:rsidRPr="0014449C">
        <w:rPr>
          <w:rFonts w:ascii="Times New Roman" w:hAnsi="Times New Roman" w:cs="Times New Roman"/>
          <w:sz w:val="28"/>
          <w:szCs w:val="28"/>
        </w:rPr>
        <w:t xml:space="preserve">услугу (далее </w:t>
      </w:r>
      <w:r w:rsidR="00240559" w:rsidRPr="0014449C">
        <w:rPr>
          <w:rFonts w:ascii="Times New Roman" w:hAnsi="Times New Roman" w:cs="Times New Roman"/>
          <w:sz w:val="28"/>
          <w:szCs w:val="28"/>
        </w:rPr>
        <w:t>–</w:t>
      </w:r>
      <w:r w:rsidR="000641C7" w:rsidRPr="0014449C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взаимодействии), но не позднее следующего рабочего дня со дня поступления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5.4.</w:t>
      </w:r>
      <w:r w:rsidR="000641C7" w:rsidRPr="0014449C">
        <w:rPr>
          <w:rFonts w:ascii="Times New Roman" w:hAnsi="Times New Roman" w:cs="Times New Roman"/>
          <w:sz w:val="28"/>
          <w:szCs w:val="28"/>
        </w:rPr>
        <w:t>3</w:t>
      </w:r>
      <w:r w:rsidR="00E9673B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прием и рассмотрение жалоб;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жалоб в уполномоченный на их рассмотрение орган в порядке, предусмотренном </w:t>
      </w:r>
      <w:hyperlink w:anchor="Par572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пунктом 5.4.6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5.4.</w:t>
      </w:r>
      <w:r w:rsidR="000641C7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Прием жалоб в письменной форме осуществляется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</w:t>
      </w:r>
      <w:r w:rsidR="004E457E" w:rsidRPr="0014449C">
        <w:rPr>
          <w:rFonts w:ascii="Times New Roman" w:hAnsi="Times New Roman" w:cs="Times New Roman"/>
          <w:sz w:val="28"/>
          <w:szCs w:val="28"/>
        </w:rPr>
        <w:t xml:space="preserve">ией муниципального образования </w:t>
      </w:r>
      <w:r w:rsidR="00E9673B" w:rsidRPr="0014449C">
        <w:rPr>
          <w:rFonts w:ascii="Times New Roman" w:hAnsi="Times New Roman" w:cs="Times New Roman"/>
          <w:sz w:val="28"/>
          <w:szCs w:val="28"/>
        </w:rPr>
        <w:t xml:space="preserve">по месту нахождения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графиком работы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5.4.</w:t>
      </w:r>
      <w:r w:rsidR="000641C7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2F0B7B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</w:t>
      </w:r>
      <w:r w:rsidR="002F0B7B" w:rsidRPr="0014449C">
        <w:rPr>
          <w:rFonts w:ascii="Times New Roman" w:hAnsi="Times New Roman" w:cs="Times New Roman"/>
          <w:sz w:val="28"/>
          <w:szCs w:val="28"/>
        </w:rPr>
        <w:t xml:space="preserve">(при наличии печати) </w:t>
      </w:r>
      <w:r w:rsidR="001642E3" w:rsidRPr="0014449C">
        <w:rPr>
          <w:rFonts w:ascii="Times New Roman" w:hAnsi="Times New Roman" w:cs="Times New Roman"/>
          <w:sz w:val="28"/>
          <w:szCs w:val="28"/>
        </w:rPr>
        <w:t>и подписанная руководителем заявителя или уполномоченным этим руководителем лицом (для юридических лиц);</w:t>
      </w:r>
    </w:p>
    <w:p w:rsidR="001642E3" w:rsidRPr="0014449C" w:rsidRDefault="00AD14F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5.4.</w:t>
      </w:r>
      <w:r w:rsidR="000641C7" w:rsidRPr="0014449C">
        <w:rPr>
          <w:rFonts w:ascii="Times New Roman" w:hAnsi="Times New Roman" w:cs="Times New Roman"/>
          <w:sz w:val="28"/>
          <w:szCs w:val="28"/>
        </w:rPr>
        <w:t>6</w:t>
      </w:r>
      <w:r w:rsidR="002658E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r w:rsidR="001F67BD"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7" w:tooltip="Федеральный закон от 06.04.2011 N 63-ФЗ (ред. от 28.06.2014) &quot;Об электронной подписи&quot;{КонсультантПлюс}" w:history="1">
        <w:r w:rsidR="001F67BD"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67BD" w:rsidRPr="0014449C">
        <w:rPr>
          <w:rFonts w:ascii="Times New Roman" w:hAnsi="Times New Roman" w:cs="Times New Roman"/>
          <w:sz w:val="28"/>
          <w:szCs w:val="28"/>
        </w:rPr>
        <w:t xml:space="preserve">от 06.04.2011                 </w:t>
      </w:r>
      <w:r w:rsidR="00DA1A28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63-ФЗ. При этом документ, удостоверяющий личность заявителя, не требуется.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ar572"/>
      <w:bookmarkEnd w:id="52"/>
      <w:r w:rsidRPr="0014449C">
        <w:rPr>
          <w:rFonts w:ascii="Times New Roman" w:hAnsi="Times New Roman" w:cs="Times New Roman"/>
          <w:sz w:val="28"/>
          <w:szCs w:val="28"/>
        </w:rPr>
        <w:t xml:space="preserve">5.4.7. </w:t>
      </w:r>
      <w:r w:rsidR="00E9673B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должностных лиц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официальном сайте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обжалований решений и действий (бездействия) должностных лиц,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3" w:name="Par578"/>
      <w:bookmarkEnd w:id="53"/>
      <w:r w:rsidRPr="0014449C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65018" w:rsidRPr="00C65018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5.5.1</w:t>
      </w:r>
      <w:r w:rsidRPr="00C65018">
        <w:rPr>
          <w:rFonts w:ascii="Times New Roman" w:hAnsi="Times New Roman" w:cs="Times New Roman"/>
          <w:sz w:val="28"/>
          <w:szCs w:val="28"/>
        </w:rPr>
        <w:t>.</w:t>
      </w:r>
      <w:r w:rsidR="002658EF" w:rsidRPr="00C65018">
        <w:rPr>
          <w:rFonts w:ascii="Times New Roman" w:hAnsi="Times New Roman" w:cs="Times New Roman"/>
          <w:sz w:val="28"/>
          <w:szCs w:val="28"/>
        </w:rPr>
        <w:t> </w:t>
      </w:r>
      <w:r w:rsidR="00C65018" w:rsidRPr="00C65018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C65018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C65018" w:rsidRPr="00C65018">
        <w:rPr>
          <w:rFonts w:ascii="Times New Roman" w:hAnsi="Times New Roman" w:cs="Times New Roman"/>
          <w:sz w:val="28"/>
          <w:szCs w:val="28"/>
        </w:rPr>
        <w:t>, предоставляющ</w:t>
      </w:r>
      <w:r w:rsidR="00C65018">
        <w:rPr>
          <w:rFonts w:ascii="Times New Roman" w:hAnsi="Times New Roman" w:cs="Times New Roman"/>
          <w:sz w:val="28"/>
          <w:szCs w:val="28"/>
        </w:rPr>
        <w:t>ую</w:t>
      </w:r>
      <w:r w:rsidR="00C65018" w:rsidRPr="00C65018">
        <w:rPr>
          <w:rFonts w:ascii="Times New Roman" w:hAnsi="Times New Roman" w:cs="Times New Roman"/>
          <w:sz w:val="28"/>
          <w:szCs w:val="28"/>
        </w:rPr>
        <w:t xml:space="preserve"> муниципальную услугу, многофункциональный центр, учредителю многофункционального центра-администрацию </w:t>
      </w:r>
      <w:proofErr w:type="spellStart"/>
      <w:r w:rsidR="00C65018" w:rsidRPr="00C65018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C65018" w:rsidRPr="00C65018">
        <w:rPr>
          <w:rFonts w:ascii="Times New Roman" w:hAnsi="Times New Roman" w:cs="Times New Roman"/>
          <w:sz w:val="28"/>
          <w:szCs w:val="28"/>
        </w:rPr>
        <w:t xml:space="preserve"> района, либо вышестоящий орган (при его наличии), подлежит </w:t>
      </w:r>
      <w:r w:rsidR="00C65018" w:rsidRPr="0014449C">
        <w:rPr>
          <w:rFonts w:ascii="Times New Roman" w:hAnsi="Times New Roman" w:cs="Times New Roman"/>
          <w:sz w:val="28"/>
          <w:szCs w:val="28"/>
        </w:rPr>
        <w:t>регистрации не позднее следующего рабочего дня со дня её поступления</w:t>
      </w:r>
      <w:r w:rsidR="00C65018" w:rsidRPr="00C65018">
        <w:rPr>
          <w:rFonts w:ascii="Times New Roman" w:hAnsi="Times New Roman" w:cs="Times New Roman"/>
          <w:sz w:val="28"/>
          <w:szCs w:val="28"/>
        </w:rPr>
        <w:t xml:space="preserve"> </w:t>
      </w:r>
      <w:r w:rsidR="00C65018">
        <w:rPr>
          <w:rFonts w:ascii="Times New Roman" w:hAnsi="Times New Roman" w:cs="Times New Roman"/>
          <w:sz w:val="28"/>
          <w:szCs w:val="28"/>
        </w:rPr>
        <w:t xml:space="preserve">и рассматривается </w:t>
      </w:r>
      <w:r w:rsidR="00C65018" w:rsidRPr="00C65018">
        <w:rPr>
          <w:rFonts w:ascii="Times New Roman" w:hAnsi="Times New Roman" w:cs="Times New Roman"/>
          <w:sz w:val="28"/>
          <w:szCs w:val="28"/>
        </w:rPr>
        <w:t>в течение пятнадцати рабочих дней со дня ее регистрации</w:t>
      </w:r>
      <w:r w:rsidR="00C65018">
        <w:rPr>
          <w:rFonts w:ascii="Times New Roman" w:hAnsi="Times New Roman" w:cs="Times New Roman"/>
          <w:sz w:val="28"/>
          <w:szCs w:val="28"/>
        </w:rPr>
        <w:t>.</w:t>
      </w:r>
    </w:p>
    <w:p w:rsidR="001642E3" w:rsidRPr="00C65018" w:rsidRDefault="00C65018" w:rsidP="00C65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42E3" w:rsidRPr="00C65018">
        <w:rPr>
          <w:rFonts w:ascii="Times New Roman" w:hAnsi="Times New Roman" w:cs="Times New Roman"/>
          <w:sz w:val="28"/>
          <w:szCs w:val="28"/>
        </w:rPr>
        <w:t>5.5.2.</w:t>
      </w:r>
      <w:r w:rsidR="002658EF" w:rsidRPr="00C65018">
        <w:rPr>
          <w:rFonts w:ascii="Times New Roman" w:hAnsi="Times New Roman" w:cs="Times New Roman"/>
          <w:sz w:val="28"/>
          <w:szCs w:val="28"/>
        </w:rPr>
        <w:t> </w:t>
      </w:r>
      <w:r w:rsidR="001642E3" w:rsidRPr="00C65018">
        <w:rPr>
          <w:rFonts w:ascii="Times New Roman" w:hAnsi="Times New Roman" w:cs="Times New Roman"/>
          <w:sz w:val="28"/>
          <w:szCs w:val="28"/>
        </w:rPr>
        <w:t xml:space="preserve">В </w:t>
      </w:r>
      <w:r w:rsidRPr="00C65018">
        <w:rPr>
          <w:rFonts w:ascii="Times New Roman" w:hAnsi="Times New Roman" w:cs="Times New Roman"/>
          <w:sz w:val="28"/>
          <w:szCs w:val="28"/>
        </w:rPr>
        <w:t xml:space="preserve">случае обжалования отказа органа, предоставляющего муниципальную услугу, многофункционального </w:t>
      </w:r>
      <w:proofErr w:type="gramStart"/>
      <w:r w:rsidRPr="00C65018">
        <w:rPr>
          <w:rFonts w:ascii="Times New Roman" w:hAnsi="Times New Roman" w:cs="Times New Roman"/>
          <w:sz w:val="28"/>
          <w:szCs w:val="28"/>
        </w:rPr>
        <w:t>центра,  в</w:t>
      </w:r>
      <w:proofErr w:type="gramEnd"/>
      <w:r w:rsidRPr="00C65018">
        <w:rPr>
          <w:rFonts w:ascii="Times New Roman" w:hAnsi="Times New Roman" w:cs="Times New Roman"/>
          <w:sz w:val="28"/>
          <w:szCs w:val="28"/>
        </w:rPr>
        <w:t xml:space="preserve">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A1A28" w:rsidRPr="00C65018" w:rsidRDefault="00DA1A28" w:rsidP="00C65018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54" w:name="Par583"/>
      <w:bookmarkEnd w:id="54"/>
    </w:p>
    <w:p w:rsidR="001642E3" w:rsidRPr="00C65018" w:rsidRDefault="001642E3" w:rsidP="00C650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018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</w:t>
      </w:r>
      <w:r w:rsidR="00215A5E" w:rsidRPr="00C65018">
        <w:rPr>
          <w:rFonts w:ascii="Times New Roman" w:hAnsi="Times New Roman" w:cs="Times New Roman"/>
          <w:sz w:val="28"/>
          <w:szCs w:val="28"/>
        </w:rPr>
        <w:t xml:space="preserve"> </w:t>
      </w:r>
      <w:r w:rsidRPr="00C65018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642E3" w:rsidRPr="0014449C" w:rsidRDefault="001F67BD" w:rsidP="00C65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018">
        <w:rPr>
          <w:rFonts w:ascii="Times New Roman" w:hAnsi="Times New Roman" w:cs="Times New Roman"/>
          <w:sz w:val="28"/>
          <w:szCs w:val="28"/>
        </w:rPr>
        <w:t>Оснований для приостановления расс</w:t>
      </w:r>
      <w:r w:rsidRPr="0014449C">
        <w:rPr>
          <w:rFonts w:ascii="Times New Roman" w:hAnsi="Times New Roman" w:cs="Times New Roman"/>
          <w:sz w:val="28"/>
          <w:szCs w:val="28"/>
        </w:rPr>
        <w:t>мотрения жалоб</w:t>
      </w:r>
      <w:r w:rsidR="00066E45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</w:t>
      </w:r>
      <w:r w:rsidR="00066E4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0672E" w:rsidRPr="0014449C">
        <w:rPr>
          <w:rFonts w:ascii="Times New Roman" w:hAnsi="Times New Roman" w:cs="Times New Roman"/>
          <w:sz w:val="28"/>
          <w:szCs w:val="28"/>
        </w:rPr>
        <w:t>предусмотрено</w:t>
      </w:r>
      <w:r w:rsidR="00066E45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F67BD" w:rsidRPr="0014449C" w:rsidRDefault="001F67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5" w:name="Par596"/>
      <w:bookmarkEnd w:id="55"/>
      <w:r w:rsidRPr="0014449C">
        <w:rPr>
          <w:rFonts w:ascii="Times New Roman" w:hAnsi="Times New Roman" w:cs="Times New Roman"/>
          <w:sz w:val="28"/>
          <w:szCs w:val="28"/>
        </w:rPr>
        <w:t>5.7. Результат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EF7BF9" w:rsidRDefault="00E9673B" w:rsidP="00EF7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BF9">
        <w:rPr>
          <w:rFonts w:ascii="Times New Roman" w:hAnsi="Times New Roman" w:cs="Times New Roman"/>
          <w:sz w:val="28"/>
          <w:szCs w:val="28"/>
        </w:rPr>
        <w:t>5.7.1. </w:t>
      </w:r>
      <w:r w:rsidR="001642E3" w:rsidRPr="00EF7BF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Pr="00EF7BF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EF7BF9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EF7BF9" w:rsidRPr="00EF7BF9" w:rsidRDefault="00EF7BF9" w:rsidP="00EF7BF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6" w:name="sub_110271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F7BF9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EF7BF9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актами;</w:t>
      </w:r>
    </w:p>
    <w:p w:rsidR="00EF7BF9" w:rsidRPr="00EF7BF9" w:rsidRDefault="00EF7BF9" w:rsidP="00EF7BF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7" w:name="sub_110272"/>
      <w:bookmarkEnd w:id="56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F7BF9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bookmarkEnd w:id="57"/>
    <w:p w:rsidR="001642E3" w:rsidRPr="00EF7BF9" w:rsidRDefault="001642E3" w:rsidP="00EF7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BF9">
        <w:rPr>
          <w:rFonts w:ascii="Times New Roman" w:hAnsi="Times New Roman" w:cs="Times New Roman"/>
          <w:sz w:val="28"/>
          <w:szCs w:val="28"/>
        </w:rPr>
        <w:t xml:space="preserve">Указанное решение принимается в форме акта </w:t>
      </w:r>
      <w:r w:rsidR="00E9673B" w:rsidRPr="00EF7BF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EF7BF9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E9673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5.7.2. 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услуги, не позднее 5 рабочих дней со дня принятия решений, если иное не установлено законодательством Российской Федерации.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5.7.3. 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42E3" w:rsidRPr="0014449C" w:rsidRDefault="002F0B7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1642E3" w:rsidRPr="0014449C" w:rsidRDefault="00B271F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5.7.4. </w:t>
      </w:r>
      <w:r w:rsidR="002F0B7B"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если в жалобе не указан</w:t>
      </w:r>
      <w:r w:rsidR="002F0B7B" w:rsidRPr="0014449C">
        <w:rPr>
          <w:rFonts w:ascii="Times New Roman" w:hAnsi="Times New Roman" w:cs="Times New Roman"/>
          <w:sz w:val="28"/>
          <w:szCs w:val="28"/>
        </w:rPr>
        <w:t>а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фамилия заявителя, подавшего жалобу, или почтовый адрес, по которому должен быть направлен ответ</w:t>
      </w:r>
      <w:r w:rsidR="00766A6C" w:rsidRPr="0014449C">
        <w:rPr>
          <w:rFonts w:ascii="Times New Roman" w:hAnsi="Times New Roman" w:cs="Times New Roman"/>
          <w:sz w:val="28"/>
          <w:szCs w:val="28"/>
        </w:rPr>
        <w:t>, ответ</w:t>
      </w:r>
      <w:r w:rsidR="00636616" w:rsidRPr="0014449C">
        <w:rPr>
          <w:rFonts w:ascii="Times New Roman" w:hAnsi="Times New Roman" w:cs="Times New Roman"/>
          <w:sz w:val="28"/>
          <w:szCs w:val="28"/>
        </w:rPr>
        <w:t xml:space="preserve"> на жалобу не даётся.</w:t>
      </w:r>
    </w:p>
    <w:p w:rsidR="00636616" w:rsidRPr="0014449C" w:rsidRDefault="002F0B7B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а также членов его семьи </w:t>
      </w:r>
      <w:r w:rsidR="00766A6C" w:rsidRPr="0014449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261284" w:rsidRPr="0014449C">
        <w:rPr>
          <w:rFonts w:ascii="Times New Roman" w:hAnsi="Times New Roman" w:cs="Times New Roman"/>
          <w:sz w:val="28"/>
          <w:szCs w:val="28"/>
        </w:rPr>
        <w:t>вправе оставить жалобу без ответа по существу и сообщить заявителю о недопустимости злоупотребления правом.</w:t>
      </w:r>
    </w:p>
    <w:p w:rsidR="00261284" w:rsidRPr="0014449C" w:rsidRDefault="00C9767C" w:rsidP="006366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если текст жалобы не поддаётся прочтению, ответ на жалобу не даётся, о чём в течение 7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8" w:name="Par611"/>
      <w:bookmarkEnd w:id="58"/>
      <w:r w:rsidRPr="0014449C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рассмотрения жалобы, обжалования решения по жалобе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5.8.1. Не позднее </w:t>
      </w:r>
      <w:r w:rsidR="004E457E" w:rsidRPr="0014449C">
        <w:rPr>
          <w:rFonts w:ascii="Times New Roman" w:hAnsi="Times New Roman" w:cs="Times New Roman"/>
          <w:sz w:val="28"/>
          <w:szCs w:val="28"/>
        </w:rPr>
        <w:t xml:space="preserve">одного рабочего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дня, следующего за днем принятия решения по жалобе, заявителю в письменной форме и по желанию заявителя в форме электронного документа, подписанного электронной подписью уполномоченного на рассмотрение жалобы должностного лица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направляется мотивированный ответ о результатах рассмотрения жалобы.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5.8.2. В ответе по результатам рассмотрения жалобы указываются:</w:t>
      </w:r>
    </w:p>
    <w:p w:rsidR="001642E3" w:rsidRPr="0014449C" w:rsidRDefault="00C9767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7118FE" w:rsidRPr="0014449C">
        <w:rPr>
          <w:rFonts w:ascii="Times New Roman" w:hAnsi="Times New Roman" w:cs="Times New Roman"/>
          <w:sz w:val="28"/>
          <w:szCs w:val="28"/>
        </w:rPr>
        <w:t>муниципальную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услугу, рассмотревшего жалобу, должность, фамилия, имя и отчество (последнее</w:t>
      </w:r>
      <w:r w:rsidR="00E11CD1" w:rsidRPr="0014449C">
        <w:rPr>
          <w:rFonts w:ascii="Times New Roman" w:hAnsi="Times New Roman" w:cs="Times New Roman"/>
          <w:sz w:val="28"/>
          <w:szCs w:val="28"/>
        </w:rPr>
        <w:t xml:space="preserve">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фамилия, имя и отчество (последнее </w:t>
      </w:r>
      <w:r w:rsidR="002658EF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</w:t>
      </w:r>
      <w:r w:rsidR="007118FE" w:rsidRPr="0014449C">
        <w:rPr>
          <w:rFonts w:ascii="Times New Roman" w:hAnsi="Times New Roman" w:cs="Times New Roman"/>
          <w:sz w:val="28"/>
          <w:szCs w:val="28"/>
        </w:rPr>
        <w:t>з</w:t>
      </w:r>
      <w:r w:rsidRPr="0014449C">
        <w:rPr>
          <w:rFonts w:ascii="Times New Roman" w:hAnsi="Times New Roman" w:cs="Times New Roman"/>
          <w:sz w:val="28"/>
          <w:szCs w:val="28"/>
        </w:rPr>
        <w:t>аявителя;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4) основания для принятия решения по жалобе;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 случае, ес</w:t>
      </w:r>
      <w:r w:rsidRPr="0014449C">
        <w:rPr>
          <w:rFonts w:ascii="Times New Roman" w:hAnsi="Times New Roman" w:cs="Times New Roman"/>
          <w:sz w:val="28"/>
          <w:szCs w:val="28"/>
        </w:rPr>
        <w:t>ли жалоба признана обоснованной</w:t>
      </w:r>
      <w:r w:rsidR="007118FE" w:rsidRPr="0014449C">
        <w:rPr>
          <w:rFonts w:ascii="Times New Roman" w:hAnsi="Times New Roman" w:cs="Times New Roman"/>
          <w:sz w:val="28"/>
          <w:szCs w:val="28"/>
        </w:rPr>
        <w:t> 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сроки устранения выявленных нарушений, в том числе срок предоставления результата </w:t>
      </w:r>
      <w:r w:rsidR="007118FE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1642E3" w:rsidRPr="0014449C" w:rsidRDefault="007118FE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5.8.3. 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5.8.4. Подача жалобы, а также несогласие заявителя с принятым решением по жалобе не лишает заявителя права обратиться в суд за защитой нарушенных прав.</w:t>
      </w:r>
    </w:p>
    <w:p w:rsidR="00261284" w:rsidRPr="0014449C" w:rsidRDefault="0026128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61284" w:rsidRPr="0014449C" w:rsidRDefault="001642E3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9" w:name="Par626"/>
      <w:bookmarkEnd w:id="59"/>
      <w:r w:rsidRPr="0014449C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документов</w:t>
      </w:r>
      <w:r w:rsidR="00261284" w:rsidRPr="0014449C">
        <w:rPr>
          <w:rFonts w:ascii="Times New Roman" w:hAnsi="Times New Roman" w:cs="Times New Roman"/>
          <w:sz w:val="28"/>
          <w:szCs w:val="28"/>
        </w:rPr>
        <w:t xml:space="preserve">, необходимых </w:t>
      </w:r>
    </w:p>
    <w:p w:rsidR="001642E3" w:rsidRPr="0014449C" w:rsidRDefault="00261284" w:rsidP="0026128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для обоснования и </w:t>
      </w:r>
      <w:r w:rsidR="001642E3" w:rsidRPr="0014449C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5.9.1. 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42E3" w:rsidRPr="0014449C" w:rsidRDefault="002658E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5.9.2. 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0" w:name="Par633"/>
      <w:bookmarkEnd w:id="60"/>
      <w:r w:rsidRPr="0014449C">
        <w:rPr>
          <w:rFonts w:ascii="Times New Roman" w:hAnsi="Times New Roman" w:cs="Times New Roman"/>
          <w:sz w:val="28"/>
          <w:szCs w:val="28"/>
        </w:rPr>
        <w:t>5.10. Способы информирования заявителей о порядке подачи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рассмотрения жалобы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5.10.1. Информирование заявителей о порядке подачи и рассмотрения жалобы на решения и действия (бездействие) должностных лиц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размещения информации на стендах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261284" w:rsidRPr="0014449C">
        <w:rPr>
          <w:rFonts w:ascii="Times New Roman" w:hAnsi="Times New Roman" w:cs="Times New Roman"/>
          <w:sz w:val="28"/>
          <w:szCs w:val="28"/>
        </w:rPr>
        <w:t>, на официальном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нтернет-сайте </w:t>
      </w:r>
      <w:r w:rsidR="007118FE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713005" w:rsidRDefault="0071300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1" w:name="Par642"/>
      <w:bookmarkEnd w:id="61"/>
      <w:r w:rsidRPr="001444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14449C" w:rsidRDefault="0034724E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Крючковского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14449C" w:rsidRDefault="0034724E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Крючковского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сельсовета, Иващенко Виктор Владимирович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6F692E" w:rsidRDefault="006F692E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461332, Оренбургская область, </w:t>
            </w:r>
            <w:proofErr w:type="spellStart"/>
            <w:r w:rsidRPr="006F692E">
              <w:rPr>
                <w:rFonts w:ascii="Times New Roman" w:hAnsi="Times New Roman" w:cs="Times New Roman"/>
                <w:b/>
                <w:sz w:val="24"/>
                <w:szCs w:val="24"/>
              </w:rPr>
              <w:t>Беляевский</w:t>
            </w:r>
            <w:proofErr w:type="spellEnd"/>
            <w:r w:rsidRPr="006F6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с. Крючковка, ул. Ленинская, д.20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6F692E" w:rsidRDefault="006F692E" w:rsidP="006F692E">
            <w:pPr>
              <w:widowControl w:val="0"/>
              <w:spacing w:after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proofErr w:type="gramStart"/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среда,  пятница</w:t>
            </w:r>
            <w:proofErr w:type="gramEnd"/>
            <w:r w:rsidRPr="006F6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F692E" w:rsidRPr="006F692E" w:rsidRDefault="006F692E" w:rsidP="006F692E">
            <w:pPr>
              <w:widowControl w:val="0"/>
              <w:spacing w:after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с  9.00</w:t>
            </w:r>
            <w:proofErr w:type="gramEnd"/>
            <w:r w:rsidRPr="006F692E">
              <w:rPr>
                <w:rFonts w:ascii="Times New Roman" w:hAnsi="Times New Roman" w:cs="Times New Roman"/>
                <w:sz w:val="24"/>
                <w:szCs w:val="24"/>
              </w:rPr>
              <w:t xml:space="preserve">  до  17.00; </w:t>
            </w:r>
          </w:p>
          <w:p w:rsidR="006F692E" w:rsidRPr="006F692E" w:rsidRDefault="006F692E" w:rsidP="006F692E">
            <w:pPr>
              <w:widowControl w:val="0"/>
              <w:spacing w:after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обеденный перерыв: 13.00 - 14.00;</w:t>
            </w:r>
          </w:p>
          <w:p w:rsidR="006F692E" w:rsidRPr="006F692E" w:rsidRDefault="006F692E" w:rsidP="006F692E">
            <w:pPr>
              <w:widowControl w:val="0"/>
              <w:spacing w:after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вторник, четверг – технические дни;</w:t>
            </w:r>
          </w:p>
          <w:p w:rsidR="006F692E" w:rsidRPr="006F692E" w:rsidRDefault="006F692E" w:rsidP="006F692E">
            <w:pPr>
              <w:widowControl w:val="0"/>
              <w:spacing w:after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- выходные дни. </w:t>
            </w:r>
          </w:p>
          <w:p w:rsidR="00261284" w:rsidRPr="006F692E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6F692E" w:rsidRPr="006F692E" w:rsidRDefault="006F692E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 xml:space="preserve">8(35334) 67-1-30; </w:t>
            </w:r>
          </w:p>
          <w:p w:rsidR="006F692E" w:rsidRPr="006F692E" w:rsidRDefault="006F692E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8(35334) 67-1-</w:t>
            </w:r>
            <w:proofErr w:type="gramStart"/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46  факс</w:t>
            </w:r>
            <w:proofErr w:type="gramEnd"/>
            <w:r w:rsidRPr="006F692E">
              <w:rPr>
                <w:rFonts w:ascii="Times New Roman" w:hAnsi="Times New Roman" w:cs="Times New Roman"/>
                <w:sz w:val="24"/>
                <w:szCs w:val="24"/>
              </w:rPr>
              <w:t xml:space="preserve"> 67-1-30.</w:t>
            </w:r>
          </w:p>
          <w:p w:rsidR="00261284" w:rsidRPr="006F692E" w:rsidRDefault="006F692E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2E">
              <w:rPr>
                <w:sz w:val="24"/>
                <w:szCs w:val="24"/>
              </w:rPr>
              <w:t xml:space="preserve"> </w:t>
            </w:r>
            <w:hyperlink r:id="rId28" w:history="1">
              <w:r w:rsidRPr="006F692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krycssowet</w:t>
              </w:r>
              <w:r w:rsidRPr="006F692E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6F692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F692E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F692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6F692E" w:rsidRPr="006F692E" w:rsidRDefault="006F692E" w:rsidP="006F692E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  <w:p w:rsidR="006F692E" w:rsidRPr="006F692E" w:rsidRDefault="00E67957" w:rsidP="006F69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F692E" w:rsidRPr="006F692E">
                <w:rPr>
                  <w:rStyle w:val="a7"/>
                  <w:rFonts w:ascii="Times New Roman" w:hAnsi="Times New Roman"/>
                  <w:sz w:val="24"/>
                  <w:szCs w:val="24"/>
                </w:rPr>
                <w:t>http://</w:t>
              </w:r>
              <w:proofErr w:type="spellStart"/>
              <w:r w:rsidR="006F692E" w:rsidRPr="006F692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sovet</w:t>
              </w:r>
              <w:proofErr w:type="spellEnd"/>
              <w:r w:rsidR="006F692E" w:rsidRPr="006F692E">
                <w:rPr>
                  <w:rStyle w:val="a7"/>
                  <w:rFonts w:ascii="Times New Roman" w:hAnsi="Times New Roman"/>
                  <w:sz w:val="24"/>
                  <w:szCs w:val="24"/>
                </w:rPr>
                <w:t>56.ru</w:t>
              </w:r>
            </w:hyperlink>
          </w:p>
          <w:p w:rsidR="00261284" w:rsidRPr="006F692E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3005" w:rsidRDefault="00713005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85"/>
      </w:tblGrid>
      <w:tr w:rsidR="00261284" w:rsidRPr="006F692E" w:rsidTr="00C9767C">
        <w:tc>
          <w:tcPr>
            <w:tcW w:w="4928" w:type="dxa"/>
          </w:tcPr>
          <w:p w:rsidR="00261284" w:rsidRPr="006F692E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6F692E" w:rsidRPr="006F692E" w:rsidRDefault="006F692E" w:rsidP="006F692E">
            <w:pPr>
              <w:autoSpaceDE w:val="0"/>
              <w:autoSpaceDN w:val="0"/>
              <w:adjustRightInd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 xml:space="preserve">461330, Оренбургская область, </w:t>
            </w:r>
            <w:proofErr w:type="spellStart"/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6F692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Беляевка, ул. </w:t>
            </w:r>
            <w:proofErr w:type="gramStart"/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Первомайская,  52</w:t>
            </w:r>
            <w:proofErr w:type="gramEnd"/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1284" w:rsidRPr="006F692E" w:rsidRDefault="00261284" w:rsidP="006F69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6F692E" w:rsidTr="00C9767C">
        <w:tc>
          <w:tcPr>
            <w:tcW w:w="4928" w:type="dxa"/>
          </w:tcPr>
          <w:p w:rsidR="00261284" w:rsidRPr="006F692E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6F692E" w:rsidRDefault="006F692E" w:rsidP="006F692E">
            <w:pPr>
              <w:autoSpaceDE w:val="0"/>
              <w:autoSpaceDN w:val="0"/>
              <w:adjustRightInd w:val="0"/>
              <w:spacing w:after="0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 xml:space="preserve">с 9.00 до 17.00 </w:t>
            </w:r>
          </w:p>
          <w:p w:rsidR="00261284" w:rsidRPr="006F692E" w:rsidRDefault="006F692E" w:rsidP="006F692E">
            <w:pPr>
              <w:autoSpaceDE w:val="0"/>
              <w:autoSpaceDN w:val="0"/>
              <w:adjustRightInd w:val="0"/>
              <w:spacing w:after="0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 xml:space="preserve">(перерыв на обед с 13-00 до 14-00), выходные дни – суббота и воскресенье.  </w:t>
            </w:r>
          </w:p>
        </w:tc>
      </w:tr>
      <w:tr w:rsidR="00261284" w:rsidRPr="006F692E" w:rsidTr="00C9767C">
        <w:tc>
          <w:tcPr>
            <w:tcW w:w="4928" w:type="dxa"/>
          </w:tcPr>
          <w:p w:rsidR="00261284" w:rsidRPr="006F692E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585" w:type="dxa"/>
          </w:tcPr>
          <w:p w:rsidR="006F692E" w:rsidRDefault="006F692E" w:rsidP="006F692E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(35334)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2 15 57</w:t>
            </w:r>
          </w:p>
          <w:p w:rsidR="006F692E" w:rsidRPr="006F692E" w:rsidRDefault="006F692E" w:rsidP="006F692E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(35334)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9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61284" w:rsidRPr="006F692E" w:rsidRDefault="00261284" w:rsidP="006F69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6F692E" w:rsidTr="00C9767C">
        <w:tc>
          <w:tcPr>
            <w:tcW w:w="4928" w:type="dxa"/>
          </w:tcPr>
          <w:p w:rsidR="00261284" w:rsidRPr="006F692E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6F692E" w:rsidRDefault="00261284" w:rsidP="006F69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6F692E" w:rsidTr="00C9767C">
        <w:tc>
          <w:tcPr>
            <w:tcW w:w="4928" w:type="dxa"/>
          </w:tcPr>
          <w:p w:rsidR="00261284" w:rsidRPr="006F692E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2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6F692E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6F692E" w:rsidRDefault="006F692E" w:rsidP="006F69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F69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mfcbelyaevka</w:t>
            </w:r>
            <w:proofErr w:type="spellEnd"/>
            <w:r w:rsidRPr="006F69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@</w:t>
            </w:r>
            <w:r w:rsidRPr="006F69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mail</w:t>
            </w:r>
            <w:r w:rsidRPr="006F69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proofErr w:type="spellStart"/>
            <w:r w:rsidRPr="006F69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261284" w:rsidRPr="006F692E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6F692E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8B7" w:rsidRPr="0014449C" w:rsidRDefault="008858B7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62" w:name="Par658"/>
      <w:bookmarkStart w:id="63" w:name="Par706"/>
      <w:bookmarkEnd w:id="62"/>
      <w:bookmarkEnd w:id="63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(продлении,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4449C">
        <w:rPr>
          <w:rFonts w:ascii="Times New Roman" w:hAnsi="Times New Roman" w:cs="Times New Roman"/>
          <w:sz w:val="16"/>
          <w:szCs w:val="16"/>
        </w:rPr>
        <w:t>идентификационный  номер</w:t>
      </w:r>
      <w:proofErr w:type="gramEnd"/>
      <w:r w:rsidRPr="0014449C">
        <w:rPr>
          <w:rFonts w:ascii="Times New Roman" w:hAnsi="Times New Roman" w:cs="Times New Roman"/>
          <w:sz w:val="16"/>
          <w:szCs w:val="16"/>
        </w:rPr>
        <w:t xml:space="preserve">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49C">
        <w:rPr>
          <w:rFonts w:ascii="Times New Roman" w:hAnsi="Times New Roman" w:cs="Times New Roman"/>
          <w:sz w:val="24"/>
          <w:szCs w:val="24"/>
        </w:rPr>
        <w:t>просит  выдать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 xml:space="preserve">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Уведомление   </w:t>
      </w:r>
      <w:proofErr w:type="gramStart"/>
      <w:r w:rsidRPr="0014449C">
        <w:rPr>
          <w:rFonts w:ascii="Times New Roman" w:hAnsi="Times New Roman" w:cs="Times New Roman"/>
          <w:sz w:val="24"/>
          <w:szCs w:val="24"/>
        </w:rPr>
        <w:t>о  приеме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 xml:space="preserve">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E67957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E67957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 xml:space="preserve">о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E67957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п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26C4" w:rsidRPr="0014449C">
        <w:rPr>
          <w:rFonts w:ascii="Times New Roman" w:hAnsi="Times New Roman" w:cs="Times New Roman"/>
          <w:sz w:val="24"/>
          <w:szCs w:val="24"/>
        </w:rPr>
        <w:t xml:space="preserve">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E67957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E67957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E67957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E67957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(нужное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8804AF">
          <w:headerReference w:type="default" r:id="rId30"/>
          <w:pgSz w:w="11906" w:h="16838" w:code="9"/>
          <w:pgMar w:top="709" w:right="566" w:bottom="851" w:left="1418" w:header="284" w:footer="680" w:gutter="0"/>
          <w:cols w:space="708"/>
          <w:titlePg/>
          <w:docGrid w:linePitch="360"/>
        </w:sectPr>
      </w:pPr>
      <w:bookmarkStart w:id="64" w:name="Par779"/>
      <w:bookmarkEnd w:id="64"/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«Выдача</w:t>
      </w:r>
      <w:r w:rsidR="008858B7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Pr="0014449C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ПОСЛЕДОВАТЕЛЬНОСТИ АДМИНИСТРАТИВНЫХ ДЕЙСТВИЙ ПО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 РАЗРЕШЕНИЯ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DA46F9" w:rsidRPr="0014449C" w:rsidRDefault="00E67957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90" type="#_x0000_t109" style="position:absolute;left:0;text-align:left;margin-left:36.75pt;margin-top:12.15pt;width:710.45pt;height:23.2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" fillcolor="window" strokecolor="windowText" strokeweight="2pt">
            <v:textbox style="mso-next-textbox:#Блок-схема: процесс 2">
              <w:txbxContent>
                <w:p w:rsidR="00F6558E" w:rsidRPr="007F2BA9" w:rsidRDefault="00F6558E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 xml:space="preserve">Приём </w:t>
                  </w:r>
                  <w:r>
                    <w:rPr>
                      <w:rFonts w:ascii="Times New Roman" w:hAnsi="Times New Roman" w:cs="Times New Roman"/>
                    </w:rPr>
                    <w:t>заявления и прилагаемых к нему документов и их регистрация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E67957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588.95pt;margin-top:7.8pt;width:20.25pt;height:29.25pt;z-index:251678720" o:connectortype="straight">
            <v:stroke endarrow="block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" o:spid="_x0000_s1089" type="#_x0000_t34" style="position:absolute;left:0;text-align:left;margin-left:378.65pt;margin-top:16.4pt;width:17.25pt;height:.05pt;rotation:90;z-index:251664384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" adj="10769,-94284000,-538247" strokecolor="#4a7ebb">
            <v:stroke endarrow="open"/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46F9" w:rsidRPr="0014449C" w:rsidRDefault="00E67957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Блок-схема: процесс 3" o:spid="_x0000_s1088" type="#_x0000_t109" style="position:absolute;left:0;text-align:left;margin-left:-17.8pt;margin-top:11.25pt;width:524.25pt;height:50.2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" fillcolor="window" strokecolor="windowText" strokeweight="2pt">
            <v:textbox style="mso-next-textbox:#Блок-схема: процесс 3">
              <w:txbxContent>
                <w:p w:rsidR="00F6558E" w:rsidRPr="007F2BA9" w:rsidRDefault="00F6558E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Оформление</w:t>
                  </w:r>
                  <w:r>
                    <w:rPr>
                      <w:rFonts w:ascii="Times New Roman" w:hAnsi="Times New Roman" w:cs="Times New Roman"/>
                    </w:rPr>
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DA46F9" w:rsidRPr="0014449C" w:rsidRDefault="00E67957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rect id="_x0000_s1105" style="position:absolute;left:0;text-align:left;margin-left:520.7pt;margin-top:9.45pt;width:255.75pt;height:38.25pt;z-index:251681792" strokeweight="2pt">
            <v:textbox>
              <w:txbxContent>
                <w:p w:rsidR="00F6558E" w:rsidRPr="0004423A" w:rsidRDefault="00F6558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Установление предмета обращения, личности заявителя (полномочия представителя заявителя) 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E67957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_x0000_s1104" type="#_x0000_t32" style="position:absolute;left:0;text-align:left;margin-left:639.95pt;margin-top:6.3pt;width:0;height:34.5pt;z-index:251680768" o:connectortype="straight">
            <v:stroke endarrow="block"/>
          </v:shape>
        </w:pict>
      </w:r>
      <w:r>
        <w:rPr>
          <w:noProof/>
        </w:rPr>
        <w:pict>
          <v:shape id="Прямая со стрелкой 8" o:spid="_x0000_s1087" type="#_x0000_t32" style="position:absolute;left:0;text-align:left;margin-left:221.9pt;margin-top:17.2pt;width:21.75pt;height:0;rotation:90;z-index:25166540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" adj="-273451,-1,-273451" strokecolor="#4a7ebb">
            <v:stroke endarrow="open"/>
          </v:shape>
        </w:pict>
      </w:r>
    </w:p>
    <w:p w:rsidR="00DA46F9" w:rsidRPr="0014449C" w:rsidRDefault="002872B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6F9" w:rsidRPr="0014449C" w:rsidRDefault="00E67957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3" style="position:absolute;left:0;text-align:left;margin-left:530.45pt;margin-top:13.2pt;width:246pt;height:40.5pt;z-index:251679744" strokeweight="2pt">
            <v:textbox>
              <w:txbxContent>
                <w:p w:rsidR="00F6558E" w:rsidRPr="0004423A" w:rsidRDefault="00F6558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расписки с указанием регламентных </w:t>
                  </w:r>
                  <w:r w:rsidRPr="0004423A">
                    <w:rPr>
                      <w:rFonts w:ascii="Times New Roman" w:hAnsi="Times New Roman" w:cs="Times New Roman"/>
                    </w:rPr>
                    <w:t>сроков</w:t>
                  </w:r>
                  <w:r>
                    <w:rPr>
                      <w:rFonts w:ascii="Times New Roman" w:hAnsi="Times New Roman" w:cs="Times New Roman"/>
                    </w:rPr>
                    <w:t xml:space="preserve"> исполнения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Блок-схема: процесс 4" o:spid="_x0000_s1086" type="#_x0000_t109" style="position:absolute;left:0;text-align:left;margin-left:5.45pt;margin-top:.45pt;width:444pt;height:40.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" fillcolor="window" strokecolor="windowText" strokeweight="2pt">
            <v:textbox style="mso-next-textbox:#Блок-схема: процесс 4">
              <w:txbxContent>
                <w:p w:rsidR="00F6558E" w:rsidRPr="007F2BA9" w:rsidRDefault="00F6558E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Формирование и направление запросов в органы (организации), распол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F2BA9">
                    <w:rPr>
                      <w:rFonts w:ascii="Times New Roman" w:hAnsi="Times New Roman" w:cs="Times New Roman"/>
                    </w:rPr>
                    <w:t xml:space="preserve">гающие </w:t>
                  </w:r>
                  <w:r>
                    <w:rPr>
                      <w:rFonts w:ascii="Times New Roman" w:hAnsi="Times New Roman" w:cs="Times New Roman"/>
                    </w:rPr>
                    <w:t>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E67957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рямая со стрелкой 9" o:spid="_x0000_s1085" type="#_x0000_t32" style="position:absolute;left:0;text-align:left;margin-left:226.15pt;margin-top:19.75pt;width:12.75pt;height:0;rotation:90;z-index:25166643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" adj="-466221,-1,-466221" strokecolor="#4a7ebb">
            <v:stroke endarrow="open"/>
          </v:shape>
        </w:pict>
      </w:r>
    </w:p>
    <w:p w:rsidR="00DA46F9" w:rsidRPr="0014449C" w:rsidRDefault="00E67957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651.2pt;margin-top:12.35pt;width:0;height:35.25pt;z-index:251682816" o:connectortype="straight">
            <v:stroke endarrow="block"/>
          </v:shape>
        </w:pict>
      </w:r>
      <w:r>
        <w:rPr>
          <w:noProof/>
        </w:rPr>
        <w:pict>
          <v:shape id="Блок-схема: процесс 5" o:spid="_x0000_s1084" type="#_x0000_t109" style="position:absolute;left:0;text-align:left;margin-left:-13.8pt;margin-top:12.35pt;width:500.25pt;height:91.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" fillcolor="window" strokecolor="windowText" strokeweight="2pt">
            <v:textbox style="mso-next-textbox:#Блок-схема: процесс 5">
              <w:txbxContent>
                <w:p w:rsidR="00F6558E" w:rsidRPr="00DE4044" w:rsidRDefault="00F6558E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</w:rPr>
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E67957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7" style="position:absolute;left:0;text-align:left;margin-left:534.95pt;margin-top:6.2pt;width:241.5pt;height:52.5pt;z-index:251683840" strokeweight="2pt">
            <v:textbox>
              <w:txbxContent>
                <w:p w:rsidR="00F6558E" w:rsidRPr="0015279E" w:rsidRDefault="00F6558E">
                  <w:pPr>
                    <w:rPr>
                      <w:rFonts w:ascii="Times New Roman" w:hAnsi="Times New Roman" w:cs="Times New Roman"/>
                    </w:rPr>
                  </w:pPr>
                  <w:r w:rsidRPr="0015279E">
                    <w:rPr>
                      <w:rFonts w:ascii="Times New Roman" w:hAnsi="Times New Roman" w:cs="Times New Roman"/>
                    </w:rPr>
                    <w:t>Подгот</w:t>
                  </w:r>
                  <w:r>
                    <w:rPr>
                      <w:rFonts w:ascii="Times New Roman" w:hAnsi="Times New Roman" w:cs="Times New Roman"/>
                    </w:rPr>
                    <w:t>овка и вручение заявителю дубликата (копии)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E67957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Прямая со стрелкой 10" o:spid="_x0000_s1083" type="#_x0000_t32" style="position:absolute;left:0;text-align:left;margin-left:216.9pt;margin-top:17pt;width:19.5pt;height:0;rotation:90;z-index:25166745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" adj="-298191,-1,-298191" strokecolor="#4a7ebb">
            <v:stroke endarrow="open"/>
          </v:shape>
        </w:pict>
      </w:r>
    </w:p>
    <w:p w:rsidR="00DA46F9" w:rsidRPr="0014449C" w:rsidRDefault="00E67957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Блок-схема: процесс 6" o:spid="_x0000_s1101" type="#_x0000_t109" style="position:absolute;left:0;text-align:left;margin-left:-13.8pt;margin-top:12.95pt;width:500.25pt;height:54.75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" fillcolor="window" strokecolor="windowText" strokeweight="2pt">
            <v:textbox style="mso-next-textbox:#Блок-схема: процесс 6">
              <w:txbxContent>
                <w:p w:rsidR="00F6558E" w:rsidRPr="00DE4044" w:rsidRDefault="00F6558E" w:rsidP="005525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 xml:space="preserve">Вручение </w:t>
                  </w:r>
                  <w:r>
                    <w:rPr>
                      <w:rFonts w:ascii="Times New Roman" w:hAnsi="Times New Roman" w:cs="Times New Roman"/>
                    </w:rPr>
                    <w:t>(направление) заявителю уведомления о выдаче, продлении, переоформлении, 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957" w:rsidRDefault="00E67957" w:rsidP="00B22C6E">
      <w:pPr>
        <w:spacing w:after="0" w:line="240" w:lineRule="auto"/>
      </w:pPr>
      <w:r>
        <w:separator/>
      </w:r>
    </w:p>
  </w:endnote>
  <w:endnote w:type="continuationSeparator" w:id="0">
    <w:p w:rsidR="00E67957" w:rsidRDefault="00E67957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957" w:rsidRDefault="00E67957" w:rsidP="00B22C6E">
      <w:pPr>
        <w:spacing w:after="0" w:line="240" w:lineRule="auto"/>
      </w:pPr>
      <w:r>
        <w:separator/>
      </w:r>
    </w:p>
  </w:footnote>
  <w:footnote w:type="continuationSeparator" w:id="0">
    <w:p w:rsidR="00E67957" w:rsidRDefault="00E67957" w:rsidP="00B22C6E">
      <w:pPr>
        <w:spacing w:after="0" w:line="240" w:lineRule="auto"/>
      </w:pPr>
      <w:r>
        <w:continuationSeparator/>
      </w:r>
    </w:p>
  </w:footnote>
  <w:footnote w:id="1">
    <w:p w:rsidR="00F6558E" w:rsidRDefault="00F6558E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09536"/>
      <w:docPartObj>
        <w:docPartGallery w:val="Page Numbers (Top of Page)"/>
        <w:docPartUnique/>
      </w:docPartObj>
    </w:sdtPr>
    <w:sdtEndPr/>
    <w:sdtContent>
      <w:p w:rsidR="00F6558E" w:rsidRDefault="00F6558E" w:rsidP="00215AA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93F89"/>
    <w:multiLevelType w:val="hybridMultilevel"/>
    <w:tmpl w:val="FB0CA8FA"/>
    <w:lvl w:ilvl="0" w:tplc="233E43D6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2E3"/>
    <w:rsid w:val="000017FA"/>
    <w:rsid w:val="00004855"/>
    <w:rsid w:val="0000496B"/>
    <w:rsid w:val="00004FA9"/>
    <w:rsid w:val="0001198D"/>
    <w:rsid w:val="000231A5"/>
    <w:rsid w:val="00026EB4"/>
    <w:rsid w:val="000311F7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A3EC8"/>
    <w:rsid w:val="000C0100"/>
    <w:rsid w:val="000C2D71"/>
    <w:rsid w:val="000C5436"/>
    <w:rsid w:val="000D39C9"/>
    <w:rsid w:val="000E2CDD"/>
    <w:rsid w:val="000E48CE"/>
    <w:rsid w:val="000F587E"/>
    <w:rsid w:val="000F7A7E"/>
    <w:rsid w:val="00103EAA"/>
    <w:rsid w:val="001055A8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A3058"/>
    <w:rsid w:val="002A41D8"/>
    <w:rsid w:val="002A741A"/>
    <w:rsid w:val="002B4435"/>
    <w:rsid w:val="002C1029"/>
    <w:rsid w:val="002D5087"/>
    <w:rsid w:val="002E73DB"/>
    <w:rsid w:val="002F0B7B"/>
    <w:rsid w:val="002F71E7"/>
    <w:rsid w:val="00302015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4724E"/>
    <w:rsid w:val="0035005B"/>
    <w:rsid w:val="00350DCE"/>
    <w:rsid w:val="00356FFD"/>
    <w:rsid w:val="00362D9A"/>
    <w:rsid w:val="00363AF3"/>
    <w:rsid w:val="00365166"/>
    <w:rsid w:val="00366DC7"/>
    <w:rsid w:val="00377BAA"/>
    <w:rsid w:val="00382326"/>
    <w:rsid w:val="00382B4B"/>
    <w:rsid w:val="0039369F"/>
    <w:rsid w:val="003A1817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7088"/>
    <w:rsid w:val="00440507"/>
    <w:rsid w:val="0044794F"/>
    <w:rsid w:val="00455306"/>
    <w:rsid w:val="004636C4"/>
    <w:rsid w:val="00464D49"/>
    <w:rsid w:val="00474458"/>
    <w:rsid w:val="0048138B"/>
    <w:rsid w:val="00487572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71D7"/>
    <w:rsid w:val="004E457E"/>
    <w:rsid w:val="004E4A5D"/>
    <w:rsid w:val="004E677F"/>
    <w:rsid w:val="004E6CB6"/>
    <w:rsid w:val="004F07F7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2BB"/>
    <w:rsid w:val="00567879"/>
    <w:rsid w:val="00574D32"/>
    <w:rsid w:val="00580ECB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C1AC8"/>
    <w:rsid w:val="005C356D"/>
    <w:rsid w:val="005E3708"/>
    <w:rsid w:val="005E518B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F26C0"/>
    <w:rsid w:val="006F692E"/>
    <w:rsid w:val="00710245"/>
    <w:rsid w:val="00710D28"/>
    <w:rsid w:val="007118FE"/>
    <w:rsid w:val="00713005"/>
    <w:rsid w:val="0072006A"/>
    <w:rsid w:val="0072340D"/>
    <w:rsid w:val="007266B1"/>
    <w:rsid w:val="0072774D"/>
    <w:rsid w:val="007278BC"/>
    <w:rsid w:val="007326C4"/>
    <w:rsid w:val="00733241"/>
    <w:rsid w:val="00741C94"/>
    <w:rsid w:val="00741DBF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11CAD"/>
    <w:rsid w:val="00813FD8"/>
    <w:rsid w:val="008266FB"/>
    <w:rsid w:val="00840644"/>
    <w:rsid w:val="00843093"/>
    <w:rsid w:val="008549F8"/>
    <w:rsid w:val="00857ADC"/>
    <w:rsid w:val="00857E8A"/>
    <w:rsid w:val="00862CEE"/>
    <w:rsid w:val="008768EC"/>
    <w:rsid w:val="008804AF"/>
    <w:rsid w:val="008858B7"/>
    <w:rsid w:val="0089785C"/>
    <w:rsid w:val="00897FD2"/>
    <w:rsid w:val="008B11A5"/>
    <w:rsid w:val="008B1FDA"/>
    <w:rsid w:val="008B2315"/>
    <w:rsid w:val="008B6B0B"/>
    <w:rsid w:val="008C1527"/>
    <w:rsid w:val="008C477E"/>
    <w:rsid w:val="008C54F7"/>
    <w:rsid w:val="008E19CA"/>
    <w:rsid w:val="008E654C"/>
    <w:rsid w:val="008E7961"/>
    <w:rsid w:val="008F3022"/>
    <w:rsid w:val="008F5180"/>
    <w:rsid w:val="009027E8"/>
    <w:rsid w:val="0090672E"/>
    <w:rsid w:val="009136A3"/>
    <w:rsid w:val="00923CF0"/>
    <w:rsid w:val="00930FCD"/>
    <w:rsid w:val="009326F8"/>
    <w:rsid w:val="00932FD3"/>
    <w:rsid w:val="00935B6E"/>
    <w:rsid w:val="00944A44"/>
    <w:rsid w:val="00957444"/>
    <w:rsid w:val="009658F5"/>
    <w:rsid w:val="009748E6"/>
    <w:rsid w:val="009764C2"/>
    <w:rsid w:val="00977376"/>
    <w:rsid w:val="00993035"/>
    <w:rsid w:val="0099720E"/>
    <w:rsid w:val="00997EE5"/>
    <w:rsid w:val="009A1D94"/>
    <w:rsid w:val="009B1F39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12900"/>
    <w:rsid w:val="00B207EF"/>
    <w:rsid w:val="00B22C6E"/>
    <w:rsid w:val="00B25341"/>
    <w:rsid w:val="00B25470"/>
    <w:rsid w:val="00B26008"/>
    <w:rsid w:val="00B271FB"/>
    <w:rsid w:val="00B275B8"/>
    <w:rsid w:val="00B276B8"/>
    <w:rsid w:val="00B279F2"/>
    <w:rsid w:val="00B3492B"/>
    <w:rsid w:val="00B55619"/>
    <w:rsid w:val="00B6160E"/>
    <w:rsid w:val="00B81D0D"/>
    <w:rsid w:val="00B82663"/>
    <w:rsid w:val="00B830B7"/>
    <w:rsid w:val="00BA311E"/>
    <w:rsid w:val="00BB0CBA"/>
    <w:rsid w:val="00BB52B1"/>
    <w:rsid w:val="00BC4622"/>
    <w:rsid w:val="00BC62D9"/>
    <w:rsid w:val="00BD0C71"/>
    <w:rsid w:val="00BE4E71"/>
    <w:rsid w:val="00BF065A"/>
    <w:rsid w:val="00BF166F"/>
    <w:rsid w:val="00BF3A9B"/>
    <w:rsid w:val="00C050F2"/>
    <w:rsid w:val="00C20D44"/>
    <w:rsid w:val="00C2719A"/>
    <w:rsid w:val="00C3149A"/>
    <w:rsid w:val="00C31689"/>
    <w:rsid w:val="00C32CC8"/>
    <w:rsid w:val="00C45011"/>
    <w:rsid w:val="00C45DCA"/>
    <w:rsid w:val="00C51E1A"/>
    <w:rsid w:val="00C55214"/>
    <w:rsid w:val="00C55676"/>
    <w:rsid w:val="00C60BC6"/>
    <w:rsid w:val="00C65018"/>
    <w:rsid w:val="00C6694A"/>
    <w:rsid w:val="00C6769C"/>
    <w:rsid w:val="00C7225D"/>
    <w:rsid w:val="00C8612D"/>
    <w:rsid w:val="00C92B35"/>
    <w:rsid w:val="00C9767C"/>
    <w:rsid w:val="00CA20BF"/>
    <w:rsid w:val="00CB24DB"/>
    <w:rsid w:val="00CB3476"/>
    <w:rsid w:val="00CC4189"/>
    <w:rsid w:val="00CD09C1"/>
    <w:rsid w:val="00CD6D55"/>
    <w:rsid w:val="00CF1946"/>
    <w:rsid w:val="00CF1DC6"/>
    <w:rsid w:val="00CF3547"/>
    <w:rsid w:val="00CF38E7"/>
    <w:rsid w:val="00CF5A6F"/>
    <w:rsid w:val="00D039F9"/>
    <w:rsid w:val="00D07334"/>
    <w:rsid w:val="00D107FD"/>
    <w:rsid w:val="00D15248"/>
    <w:rsid w:val="00D1554D"/>
    <w:rsid w:val="00D16D79"/>
    <w:rsid w:val="00D17457"/>
    <w:rsid w:val="00D31A53"/>
    <w:rsid w:val="00D35653"/>
    <w:rsid w:val="00D37180"/>
    <w:rsid w:val="00D37188"/>
    <w:rsid w:val="00D4238F"/>
    <w:rsid w:val="00D42890"/>
    <w:rsid w:val="00D53F1F"/>
    <w:rsid w:val="00D53F46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E1662"/>
    <w:rsid w:val="00DF108F"/>
    <w:rsid w:val="00DF6AD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67957"/>
    <w:rsid w:val="00E73B67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EF7BF9"/>
    <w:rsid w:val="00F01D2C"/>
    <w:rsid w:val="00F1026E"/>
    <w:rsid w:val="00F202BF"/>
    <w:rsid w:val="00F20E27"/>
    <w:rsid w:val="00F3351A"/>
    <w:rsid w:val="00F40437"/>
    <w:rsid w:val="00F40838"/>
    <w:rsid w:val="00F5747B"/>
    <w:rsid w:val="00F6558E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8"/>
        <o:r id="V:Rule3" type="connector" idref="#Прямая со стрелкой 9"/>
        <o:r id="V:Rule4" type="connector" idref="#_x0000_s1106"/>
        <o:r id="V:Rule5" type="connector" idref="#_x0000_s1104"/>
        <o:r id="V:Rule6" type="connector" idref="#Прямая со стрелкой 7"/>
        <o:r id="V:Rule7" type="connector" idref="#_x0000_s1102"/>
      </o:rules>
    </o:shapelayout>
  </w:shapeDefaults>
  <w:decimalSymbol w:val=","/>
  <w:listSeparator w:val=";"/>
  <w14:docId w14:val="0B1EA683"/>
  <w15:docId w15:val="{80175101-CEAA-4753-9F28-2F177205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styleId="ad">
    <w:name w:val="Normal (Web)"/>
    <w:basedOn w:val="a"/>
    <w:semiHidden/>
    <w:unhideWhenUsed/>
    <w:rsid w:val="003472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Unresolved Mention"/>
    <w:basedOn w:val="a0"/>
    <w:uiPriority w:val="99"/>
    <w:semiHidden/>
    <w:unhideWhenUsed/>
    <w:rsid w:val="006F692E"/>
    <w:rPr>
      <w:color w:val="808080"/>
      <w:shd w:val="clear" w:color="auto" w:fill="E6E6E6"/>
    </w:rPr>
  </w:style>
  <w:style w:type="character" w:customStyle="1" w:styleId="af">
    <w:name w:val="Гипертекстовая ссылка"/>
    <w:uiPriority w:val="99"/>
    <w:rsid w:val="00580EC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F8E7013986F80C1F42358C01C09B30B4E6036F6D51D4F448B029D8E3D09P3F" TargetMode="External"/><Relationship Id="rId18" Type="http://schemas.openxmlformats.org/officeDocument/2006/relationships/hyperlink" Target="consultantplus://offline/ref=0F8E7013986F80C1F42358C01C09B30B4E6337F5DD1B4F448B029D8E3D9342EDD5A3D95C0DP3F" TargetMode="External"/><Relationship Id="rId26" Type="http://schemas.openxmlformats.org/officeDocument/2006/relationships/hyperlink" Target="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8E7013986F80C1F42358C01C09B30B4E6337F6DC1F4F448B029D8E3D09P3F" TargetMode="External"/><Relationship Id="rId17" Type="http://schemas.openxmlformats.org/officeDocument/2006/relationships/hyperlink" Target="mailto:office22@gov.orb.ru" TargetMode="External"/><Relationship Id="rId25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8E7013986F80C1F42346CD0A65EC024F6E6CFBD41B4D1AD65DC6D36A9A48BA92EC80169F3C772D1DEDB70EP7F" TargetMode="External"/><Relationship Id="rId20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29" Type="http://schemas.openxmlformats.org/officeDocument/2006/relationships/hyperlink" Target="http://sovet56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E7013986F80C1F42358C01C09B30B4E6337F5DD1B4F448B029D8E3D9342EDD5A3D954DB31762401PEF" TargetMode="External"/><Relationship Id="rId24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8E7013986F80C1F42358C01C09B30B4E6230F7D9184F448B029D8E3D09P3F" TargetMode="External"/><Relationship Id="rId23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28" Type="http://schemas.openxmlformats.org/officeDocument/2006/relationships/hyperlink" Target="mailto:krycssowet@mail.ru" TargetMode="External"/><Relationship Id="rId10" Type="http://schemas.openxmlformats.org/officeDocument/2006/relationships/hyperlink" Target="consultantplus://offline/ref=0F8E7013986F80C1F42358C01C09B30B4E6232F7D91C4F448B029D8E3D09P3F" TargetMode="External"/><Relationship Id="rId19" Type="http://schemas.openxmlformats.org/officeDocument/2006/relationships/hyperlink" Target="consultantplus://offline/ref=0F8E7013986F80C1F42358C01C09B30B4E6337F5DD1B4F448B029D8E3D9342EDD5A3D954DB03P6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E7013986F80C1F42358C01C09B30B4D6D35F3D6481846DA579308PBF" TargetMode="External"/><Relationship Id="rId14" Type="http://schemas.openxmlformats.org/officeDocument/2006/relationships/hyperlink" Target="consultantplus://offline/ref=0F8E7013986F80C1F42358C01C09B30B4E6230F7DA184F448B029D8E3D09P3F" TargetMode="External"/><Relationship Id="rId22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27" Type="http://schemas.openxmlformats.org/officeDocument/2006/relationships/hyperlink" Target="consultantplus://offline/ref=0F8E7013986F80C1F42358C01C09B30B4E6337F6DC1F4F448B029D8E3D9342EDD5A3D954DB31762E01PE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5E00-4D1B-45DA-83AB-76836076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39</Pages>
  <Words>15377</Words>
  <Characters>87649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2018-02-14T05:25:00Z</cp:lastPrinted>
  <dcterms:created xsi:type="dcterms:W3CDTF">2018-02-16T10:23:00Z</dcterms:created>
  <dcterms:modified xsi:type="dcterms:W3CDTF">2018-05-21T10:39:00Z</dcterms:modified>
</cp:coreProperties>
</file>