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41006" w14:textId="232781B1" w:rsidR="00311F08" w:rsidRPr="00E04337" w:rsidRDefault="006E2F05" w:rsidP="002248AD">
      <w:pPr>
        <w:framePr w:h="1730" w:hRule="exact" w:hSpace="180" w:wrap="around" w:vAnchor="page" w:hAnchor="page" w:x="1729" w:y="1021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E04337" w:rsidRPr="00E04337">
        <w:rPr>
          <w:rFonts w:ascii="Times New Roman" w:hAnsi="Times New Roman"/>
          <w:b/>
          <w:sz w:val="24"/>
          <w:szCs w:val="24"/>
        </w:rPr>
        <w:t xml:space="preserve">   А</w:t>
      </w:r>
      <w:r w:rsidR="00311F08" w:rsidRPr="00E04337">
        <w:rPr>
          <w:rFonts w:ascii="Times New Roman" w:hAnsi="Times New Roman"/>
          <w:b/>
          <w:sz w:val="24"/>
          <w:szCs w:val="24"/>
        </w:rPr>
        <w:t>ДМИНИСТРАЦИЯ</w:t>
      </w:r>
    </w:p>
    <w:p w14:paraId="10C7B423" w14:textId="77777777" w:rsidR="00311F08" w:rsidRPr="00E04337" w:rsidRDefault="00311F08" w:rsidP="002248AD">
      <w:pPr>
        <w:framePr w:w="9649" w:h="1249" w:hRule="exact" w:hSpace="180" w:wrap="around" w:vAnchor="page" w:hAnchor="page" w:x="1681" w:y="1297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4337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58566327" w14:textId="77777777" w:rsidR="00311F08" w:rsidRPr="00E04337" w:rsidRDefault="00311F08" w:rsidP="002248AD">
      <w:pPr>
        <w:framePr w:w="9649" w:h="1249" w:hRule="exact" w:hSpace="180" w:wrap="around" w:vAnchor="page" w:hAnchor="page" w:x="1681" w:y="1297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4337">
        <w:rPr>
          <w:rFonts w:ascii="Times New Roman" w:hAnsi="Times New Roman"/>
          <w:b/>
          <w:sz w:val="24"/>
          <w:szCs w:val="24"/>
        </w:rPr>
        <w:t xml:space="preserve">         КРЮЧКОВСКИЙ СЕЛЬСОВЕТ</w:t>
      </w:r>
    </w:p>
    <w:p w14:paraId="0526B11A" w14:textId="77777777" w:rsidR="00311F08" w:rsidRPr="00E04337" w:rsidRDefault="00311F08" w:rsidP="002248AD">
      <w:pPr>
        <w:framePr w:w="9649" w:h="1249" w:hRule="exact" w:hSpace="180" w:wrap="around" w:vAnchor="page" w:hAnchor="page" w:x="1681" w:y="1297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4337">
        <w:rPr>
          <w:rFonts w:ascii="Times New Roman" w:hAnsi="Times New Roman"/>
          <w:b/>
          <w:sz w:val="24"/>
          <w:szCs w:val="24"/>
        </w:rPr>
        <w:t xml:space="preserve">             БЕЛЯЕВСКОГО РАЙОНА</w:t>
      </w:r>
    </w:p>
    <w:p w14:paraId="3864F56F" w14:textId="77777777" w:rsidR="00311F08" w:rsidRPr="00E04337" w:rsidRDefault="00311F08" w:rsidP="002248AD">
      <w:pPr>
        <w:framePr w:w="9649" w:h="1249" w:hRule="exact" w:hSpace="180" w:wrap="around" w:vAnchor="page" w:hAnchor="page" w:x="1681" w:y="1297"/>
        <w:spacing w:after="0" w:line="240" w:lineRule="auto"/>
        <w:rPr>
          <w:rFonts w:ascii="Times New Roman" w:hAnsi="Times New Roman"/>
          <w:sz w:val="24"/>
          <w:szCs w:val="24"/>
        </w:rPr>
      </w:pPr>
      <w:r w:rsidRPr="00E04337">
        <w:rPr>
          <w:rFonts w:ascii="Times New Roman" w:hAnsi="Times New Roman"/>
          <w:b/>
          <w:sz w:val="24"/>
          <w:szCs w:val="24"/>
        </w:rPr>
        <w:t xml:space="preserve">           ОРЕНБУРГСКОЙ ОБЛАСТИ</w:t>
      </w:r>
    </w:p>
    <w:p w14:paraId="142865A4" w14:textId="77777777" w:rsidR="00311F08" w:rsidRDefault="00311F08" w:rsidP="002248AD">
      <w:pPr>
        <w:pStyle w:val="5"/>
        <w:keepNext/>
        <w:framePr w:w="9649" w:h="1249" w:hRule="exact" w:hSpace="180" w:wrap="around" w:vAnchor="page" w:hAnchor="page" w:x="1681" w:y="1297"/>
        <w:tabs>
          <w:tab w:val="left" w:pos="0"/>
        </w:tabs>
        <w:suppressAutoHyphens/>
        <w:spacing w:before="0" w:after="0" w:line="240" w:lineRule="auto"/>
        <w:jc w:val="center"/>
        <w:rPr>
          <w:rFonts w:ascii="Times New Roman" w:hAnsi="Times New Roman"/>
          <w:b w:val="0"/>
          <w:bCs w:val="0"/>
          <w:i w:val="0"/>
          <w:sz w:val="28"/>
          <w:szCs w:val="28"/>
        </w:rPr>
      </w:pPr>
    </w:p>
    <w:p w14:paraId="6CCFEE89" w14:textId="77777777" w:rsidR="00311F08" w:rsidRDefault="00311F08" w:rsidP="002248AD">
      <w:pPr>
        <w:pStyle w:val="a4"/>
      </w:pPr>
    </w:p>
    <w:p w14:paraId="7FFEF32E" w14:textId="6FEF8C7D" w:rsidR="00311F08" w:rsidRPr="00E04337" w:rsidRDefault="006E2F05" w:rsidP="002248AD">
      <w:pPr>
        <w:pStyle w:val="a4"/>
        <w:rPr>
          <w:b/>
          <w:bCs/>
        </w:rPr>
      </w:pPr>
      <w:r>
        <w:rPr>
          <w:b/>
          <w:bCs/>
        </w:rPr>
        <w:t xml:space="preserve">        </w:t>
      </w:r>
      <w:r w:rsidR="00311F08" w:rsidRPr="00E04337">
        <w:rPr>
          <w:b/>
          <w:bCs/>
        </w:rPr>
        <w:t xml:space="preserve">П О С Т А Н О В Л Е Н И Е </w:t>
      </w:r>
    </w:p>
    <w:p w14:paraId="72C41DD3" w14:textId="77777777" w:rsidR="00311F08" w:rsidRDefault="00311F08" w:rsidP="002248AD">
      <w:pPr>
        <w:pStyle w:val="a4"/>
      </w:pPr>
    </w:p>
    <w:p w14:paraId="68B91A11" w14:textId="30051103" w:rsidR="00311F08" w:rsidRDefault="006E2F05" w:rsidP="002248AD">
      <w:pPr>
        <w:pStyle w:val="a4"/>
      </w:pPr>
      <w:r>
        <w:t xml:space="preserve">               </w:t>
      </w:r>
      <w:proofErr w:type="gramStart"/>
      <w:r w:rsidR="00E04337">
        <w:t>1</w:t>
      </w:r>
      <w:r w:rsidR="00961110">
        <w:t>1</w:t>
      </w:r>
      <w:r w:rsidR="00311F08">
        <w:t>.</w:t>
      </w:r>
      <w:r w:rsidR="00E04337">
        <w:t>10</w:t>
      </w:r>
      <w:r w:rsidR="00311F08">
        <w:t>.201</w:t>
      </w:r>
      <w:r w:rsidR="00E04337">
        <w:t>9</w:t>
      </w:r>
      <w:r w:rsidR="00311F08">
        <w:t xml:space="preserve">  №</w:t>
      </w:r>
      <w:proofErr w:type="gramEnd"/>
      <w:r w:rsidR="00311F08">
        <w:t xml:space="preserve"> 1</w:t>
      </w:r>
      <w:r w:rsidR="00E04337">
        <w:t>0</w:t>
      </w:r>
      <w:r w:rsidR="00B313F4">
        <w:t>6</w:t>
      </w:r>
      <w:r w:rsidR="00311F08">
        <w:t xml:space="preserve"> – п</w:t>
      </w:r>
    </w:p>
    <w:p w14:paraId="2029E61B" w14:textId="77777777" w:rsidR="00311F08" w:rsidRDefault="00311F08" w:rsidP="002248AD">
      <w:pPr>
        <w:pStyle w:val="a4"/>
        <w:tabs>
          <w:tab w:val="left" w:pos="4111"/>
        </w:tabs>
      </w:pPr>
    </w:p>
    <w:p w14:paraId="026D4AD1" w14:textId="48061746" w:rsidR="00311F08" w:rsidRDefault="006E2F05" w:rsidP="002248AD">
      <w:pPr>
        <w:pStyle w:val="a6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proofErr w:type="spellStart"/>
      <w:r w:rsidR="00311F08">
        <w:rPr>
          <w:rFonts w:ascii="Times New Roman" w:hAnsi="Times New Roman"/>
        </w:rPr>
        <w:t>с.Крючковка</w:t>
      </w:r>
      <w:proofErr w:type="spellEnd"/>
    </w:p>
    <w:p w14:paraId="35DBDF76" w14:textId="77777777" w:rsidR="00311F08" w:rsidRDefault="00311F08" w:rsidP="002248AD">
      <w:pPr>
        <w:pStyle w:val="a6"/>
        <w:spacing w:after="0" w:line="240" w:lineRule="auto"/>
        <w:rPr>
          <w:rFonts w:ascii="Times New Roman" w:hAnsi="Times New Roman"/>
        </w:rPr>
      </w:pPr>
    </w:p>
    <w:p w14:paraId="4F1879CD" w14:textId="77777777" w:rsidR="00E04337" w:rsidRDefault="00E04337" w:rsidP="002248AD">
      <w:pPr>
        <w:pStyle w:val="a3"/>
        <w:rPr>
          <w:sz w:val="28"/>
        </w:rPr>
      </w:pPr>
      <w:r>
        <w:rPr>
          <w:rFonts w:ascii="Symbol" w:hAnsi="Symbol"/>
          <w:sz w:val="28"/>
        </w:rPr>
        <w:sym w:font="Symbol" w:char="00E9"/>
      </w:r>
      <w:r>
        <w:rPr>
          <w:sz w:val="28"/>
        </w:rPr>
        <w:t>Об утверждении Порядка разработки,</w:t>
      </w:r>
      <w:r>
        <w:rPr>
          <w:rFonts w:ascii="Symbol" w:hAnsi="Symbol"/>
          <w:sz w:val="28"/>
        </w:rPr>
        <w:sym w:font="Symbol" w:char="00F9"/>
      </w:r>
    </w:p>
    <w:p w14:paraId="79058656" w14:textId="77777777" w:rsidR="00E04337" w:rsidRDefault="00E04337" w:rsidP="002248A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реализации  и</w:t>
      </w:r>
      <w:proofErr w:type="gramEnd"/>
      <w:r>
        <w:rPr>
          <w:rFonts w:ascii="Times New Roman" w:hAnsi="Times New Roman"/>
          <w:sz w:val="28"/>
          <w:szCs w:val="28"/>
        </w:rPr>
        <w:t xml:space="preserve">  оценки   эффективности</w:t>
      </w:r>
    </w:p>
    <w:p w14:paraId="63FF7B6A" w14:textId="77777777" w:rsidR="00E04337" w:rsidRDefault="00E04337" w:rsidP="002248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        программ        МО</w:t>
      </w:r>
    </w:p>
    <w:p w14:paraId="5B2E7A2E" w14:textId="77777777" w:rsidR="00E04337" w:rsidRDefault="00E04337" w:rsidP="002248A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14:paraId="21122D66" w14:textId="77777777" w:rsidR="00E04337" w:rsidRDefault="00E04337" w:rsidP="00224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64711A" w14:textId="77777777" w:rsidR="00E04337" w:rsidRDefault="00E04337" w:rsidP="00224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53E47D" w14:textId="77777777" w:rsidR="00E04337" w:rsidRPr="00D83CEE" w:rsidRDefault="006B154C" w:rsidP="00E97C04">
      <w:pPr>
        <w:pStyle w:val="Default"/>
        <w:ind w:firstLine="709"/>
        <w:jc w:val="both"/>
        <w:rPr>
          <w:sz w:val="28"/>
          <w:szCs w:val="28"/>
        </w:rPr>
      </w:pPr>
      <w:r w:rsidRPr="00D83CEE">
        <w:rPr>
          <w:sz w:val="28"/>
          <w:szCs w:val="28"/>
        </w:rPr>
        <w:t>В целях внедрения программно-целевого метода бюджетного планирования и повышения результативности бюджетных расходов 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муниципальном  образовании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</w:t>
      </w:r>
      <w:r w:rsidRPr="00D83CEE">
        <w:rPr>
          <w:sz w:val="28"/>
          <w:szCs w:val="28"/>
        </w:rPr>
        <w:t>:</w:t>
      </w:r>
    </w:p>
    <w:p w14:paraId="4E71546B" w14:textId="77777777" w:rsidR="00E04337" w:rsidRPr="00E04337" w:rsidRDefault="00E04337" w:rsidP="002248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sub_1"/>
      <w:r w:rsidRPr="00E04337">
        <w:rPr>
          <w:rFonts w:ascii="Times New Roman" w:hAnsi="Times New Roman"/>
          <w:sz w:val="28"/>
          <w:szCs w:val="28"/>
        </w:rPr>
        <w:t xml:space="preserve">        1. Утвердить порядок разработки, реализации и оценки эффективности муниципальных программ  МО </w:t>
      </w:r>
      <w:proofErr w:type="spellStart"/>
      <w:r w:rsidRPr="00E04337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E04337">
        <w:rPr>
          <w:rFonts w:ascii="Times New Roman" w:hAnsi="Times New Roman"/>
          <w:sz w:val="28"/>
          <w:szCs w:val="28"/>
        </w:rPr>
        <w:t xml:space="preserve"> сельсовет согласно </w:t>
      </w:r>
      <w:hyperlink r:id="rId5" w:anchor="sub_10000" w:history="1">
        <w:r w:rsidRPr="00E04337">
          <w:rPr>
            <w:rStyle w:val="a9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приложению</w:t>
        </w:r>
      </w:hyperlink>
      <w:r w:rsidRPr="00E04337">
        <w:rPr>
          <w:rFonts w:ascii="Times New Roman" w:hAnsi="Times New Roman"/>
          <w:b/>
          <w:bCs/>
          <w:sz w:val="28"/>
          <w:szCs w:val="28"/>
        </w:rPr>
        <w:t>.</w:t>
      </w:r>
    </w:p>
    <w:p w14:paraId="6CC071DF" w14:textId="77777777" w:rsidR="00E04337" w:rsidRDefault="00E04337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337">
        <w:rPr>
          <w:rFonts w:ascii="Times New Roman" w:hAnsi="Times New Roman"/>
          <w:sz w:val="28"/>
          <w:szCs w:val="28"/>
        </w:rPr>
        <w:t xml:space="preserve">        2. Считать утратившим силу постановление администрации сельсовета от 25.09.2017 №118-п «Об утверждении Порядка разработки, реализации </w:t>
      </w:r>
      <w:proofErr w:type="gramStart"/>
      <w:r w:rsidRPr="00E04337">
        <w:rPr>
          <w:rFonts w:ascii="Times New Roman" w:hAnsi="Times New Roman"/>
          <w:sz w:val="28"/>
          <w:szCs w:val="28"/>
        </w:rPr>
        <w:t xml:space="preserve">и  </w:t>
      </w:r>
      <w:r w:rsidR="006B154C" w:rsidRPr="00E04337">
        <w:rPr>
          <w:rFonts w:ascii="Times New Roman" w:hAnsi="Times New Roman"/>
          <w:sz w:val="28"/>
          <w:szCs w:val="28"/>
        </w:rPr>
        <w:t>оценки</w:t>
      </w:r>
      <w:proofErr w:type="gramEnd"/>
      <w:r w:rsidR="006B154C">
        <w:rPr>
          <w:rFonts w:ascii="Times New Roman" w:hAnsi="Times New Roman"/>
          <w:sz w:val="28"/>
          <w:szCs w:val="28"/>
        </w:rPr>
        <w:t xml:space="preserve">  </w:t>
      </w:r>
      <w:r w:rsidR="006B154C" w:rsidRPr="00E04337">
        <w:rPr>
          <w:rFonts w:ascii="Times New Roman" w:hAnsi="Times New Roman"/>
          <w:sz w:val="28"/>
          <w:szCs w:val="28"/>
        </w:rPr>
        <w:t>эффективности</w:t>
      </w:r>
      <w:r w:rsidRPr="00E04337">
        <w:rPr>
          <w:rFonts w:ascii="Times New Roman" w:hAnsi="Times New Roman"/>
          <w:sz w:val="28"/>
          <w:szCs w:val="28"/>
        </w:rPr>
        <w:t xml:space="preserve"> муниципальных </w:t>
      </w:r>
      <w:r w:rsidR="006B154C" w:rsidRPr="00E04337">
        <w:rPr>
          <w:rFonts w:ascii="Times New Roman" w:hAnsi="Times New Roman"/>
          <w:sz w:val="28"/>
          <w:szCs w:val="28"/>
        </w:rPr>
        <w:t>программ</w:t>
      </w:r>
      <w:r w:rsidR="006B154C">
        <w:rPr>
          <w:rFonts w:ascii="Times New Roman" w:hAnsi="Times New Roman"/>
          <w:sz w:val="28"/>
          <w:szCs w:val="28"/>
        </w:rPr>
        <w:t xml:space="preserve">  </w:t>
      </w:r>
      <w:r w:rsidR="006B154C" w:rsidRPr="00E04337">
        <w:rPr>
          <w:rFonts w:ascii="Times New Roman" w:hAnsi="Times New Roman"/>
          <w:sz w:val="28"/>
          <w:szCs w:val="28"/>
        </w:rPr>
        <w:t>МО</w:t>
      </w:r>
      <w:r w:rsidRPr="00E043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154C" w:rsidRPr="00E04337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="006B154C">
        <w:rPr>
          <w:rFonts w:ascii="Times New Roman" w:hAnsi="Times New Roman"/>
          <w:sz w:val="28"/>
          <w:szCs w:val="28"/>
        </w:rPr>
        <w:t xml:space="preserve"> </w:t>
      </w:r>
      <w:r w:rsidRPr="00E04337">
        <w:rPr>
          <w:rFonts w:ascii="Times New Roman" w:hAnsi="Times New Roman"/>
          <w:sz w:val="28"/>
          <w:szCs w:val="28"/>
        </w:rPr>
        <w:t xml:space="preserve"> сельсовет</w:t>
      </w:r>
      <w:bookmarkEnd w:id="0"/>
      <w:r w:rsidRPr="00E04337">
        <w:rPr>
          <w:rFonts w:ascii="Times New Roman" w:hAnsi="Times New Roman"/>
          <w:sz w:val="28"/>
          <w:szCs w:val="28"/>
        </w:rPr>
        <w:t xml:space="preserve">».     </w:t>
      </w:r>
    </w:p>
    <w:p w14:paraId="2DDD7285" w14:textId="77777777" w:rsidR="00D83CEE" w:rsidRPr="00E04337" w:rsidRDefault="00D83CEE" w:rsidP="0022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337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14:paraId="237F318F" w14:textId="77777777" w:rsidR="00D83CEE" w:rsidRPr="006C4A96" w:rsidRDefault="00D83CEE" w:rsidP="002248AD">
      <w:pPr>
        <w:pStyle w:val="Default"/>
        <w:tabs>
          <w:tab w:val="left" w:pos="720"/>
        </w:tabs>
        <w:jc w:val="both"/>
        <w:rPr>
          <w:b/>
          <w:color w:val="auto"/>
          <w:sz w:val="28"/>
          <w:szCs w:val="28"/>
        </w:rPr>
      </w:pPr>
      <w:r w:rsidRPr="00E04337">
        <w:rPr>
          <w:sz w:val="28"/>
          <w:szCs w:val="28"/>
        </w:rPr>
        <w:t xml:space="preserve">       4. Постановление вступает в силу</w:t>
      </w:r>
      <w:r>
        <w:rPr>
          <w:sz w:val="28"/>
          <w:szCs w:val="28"/>
        </w:rPr>
        <w:t xml:space="preserve"> после его </w:t>
      </w:r>
      <w:hyperlink r:id="rId6" w:history="1">
        <w:r>
          <w:rPr>
            <w:rStyle w:val="a9"/>
            <w:b w:val="0"/>
            <w:color w:val="auto"/>
            <w:sz w:val="28"/>
            <w:szCs w:val="28"/>
          </w:rPr>
          <w:t xml:space="preserve">официального </w:t>
        </w:r>
        <w:proofErr w:type="spellStart"/>
        <w:r>
          <w:rPr>
            <w:rStyle w:val="a9"/>
            <w:b w:val="0"/>
            <w:color w:val="auto"/>
            <w:sz w:val="28"/>
            <w:szCs w:val="28"/>
          </w:rPr>
          <w:t>опубликования</w:t>
        </w:r>
      </w:hyperlink>
      <w:r w:rsidR="006C4A96" w:rsidRPr="006C4A96">
        <w:rPr>
          <w:sz w:val="28"/>
          <w:szCs w:val="28"/>
        </w:rPr>
        <w:t>и</w:t>
      </w:r>
      <w:proofErr w:type="spellEnd"/>
      <w:r w:rsidR="006C4A96" w:rsidRPr="006C4A96">
        <w:rPr>
          <w:sz w:val="28"/>
          <w:szCs w:val="28"/>
        </w:rPr>
        <w:t xml:space="preserve"> распространяется на правоотношения, возникшие с 01 января 201</w:t>
      </w:r>
      <w:r w:rsidR="00E04337">
        <w:rPr>
          <w:sz w:val="28"/>
          <w:szCs w:val="28"/>
        </w:rPr>
        <w:t>9</w:t>
      </w:r>
      <w:r w:rsidR="006C4A96" w:rsidRPr="006C4A96">
        <w:rPr>
          <w:sz w:val="28"/>
          <w:szCs w:val="28"/>
        </w:rPr>
        <w:t xml:space="preserve"> года</w:t>
      </w:r>
      <w:r w:rsidRPr="006C4A96">
        <w:rPr>
          <w:b/>
          <w:color w:val="auto"/>
          <w:sz w:val="28"/>
          <w:szCs w:val="28"/>
        </w:rPr>
        <w:t>.</w:t>
      </w:r>
    </w:p>
    <w:p w14:paraId="619CFB3C" w14:textId="77777777" w:rsidR="00311F08" w:rsidRDefault="00311F08" w:rsidP="002248AD">
      <w:pPr>
        <w:spacing w:after="0" w:line="240" w:lineRule="auto"/>
        <w:jc w:val="both"/>
        <w:rPr>
          <w:sz w:val="28"/>
          <w:szCs w:val="28"/>
        </w:rPr>
      </w:pPr>
    </w:p>
    <w:p w14:paraId="5E5F2727" w14:textId="77777777" w:rsidR="008F1828" w:rsidRDefault="008F1828" w:rsidP="002248A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036DF4C3" w14:textId="4EEDF84C" w:rsidR="00311F08" w:rsidRDefault="00311F08" w:rsidP="002248A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</w:t>
      </w:r>
      <w:r w:rsidR="00796641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В.В.Иващенко</w:t>
      </w:r>
      <w:proofErr w:type="spellEnd"/>
    </w:p>
    <w:p w14:paraId="2C539E67" w14:textId="77777777" w:rsidR="00311F08" w:rsidRDefault="00311F08" w:rsidP="00224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EF0ACC9" w14:textId="77777777" w:rsidR="00E04337" w:rsidRDefault="00E04337" w:rsidP="00224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2216CEB" w14:textId="77777777" w:rsidR="008F1828" w:rsidRDefault="008F1828" w:rsidP="002248AD">
      <w:pPr>
        <w:pStyle w:val="a4"/>
      </w:pPr>
    </w:p>
    <w:p w14:paraId="275C3B4E" w14:textId="77777777" w:rsidR="00ED5548" w:rsidRDefault="00ED5548" w:rsidP="002248AD">
      <w:pPr>
        <w:pStyle w:val="a4"/>
      </w:pPr>
      <w:r>
        <w:t xml:space="preserve">Разослано: </w:t>
      </w:r>
      <w:proofErr w:type="spellStart"/>
      <w:r>
        <w:t>райфо</w:t>
      </w:r>
      <w:proofErr w:type="spellEnd"/>
      <w:r>
        <w:t xml:space="preserve">, специалисту </w:t>
      </w:r>
      <w:proofErr w:type="spellStart"/>
      <w:r>
        <w:t>Ихневой</w:t>
      </w:r>
      <w:proofErr w:type="spellEnd"/>
      <w:r>
        <w:t xml:space="preserve"> Л.В., администрации   </w:t>
      </w:r>
      <w:r w:rsidR="00E04337">
        <w:t>района,</w:t>
      </w:r>
    </w:p>
    <w:p w14:paraId="185BE133" w14:textId="77777777" w:rsidR="00ED5548" w:rsidRDefault="00ED5548" w:rsidP="002248AD">
      <w:pPr>
        <w:pStyle w:val="a4"/>
        <w:rPr>
          <w:sz w:val="24"/>
          <w:szCs w:val="24"/>
        </w:rPr>
      </w:pPr>
      <w:proofErr w:type="gramStart"/>
      <w:r>
        <w:rPr>
          <w:szCs w:val="28"/>
        </w:rPr>
        <w:t>прокурору,  в</w:t>
      </w:r>
      <w:proofErr w:type="gramEnd"/>
      <w:r>
        <w:rPr>
          <w:szCs w:val="28"/>
        </w:rPr>
        <w:t xml:space="preserve"> дело</w:t>
      </w:r>
      <w:r>
        <w:rPr>
          <w:sz w:val="24"/>
          <w:szCs w:val="24"/>
        </w:rPr>
        <w:t xml:space="preserve">.  </w:t>
      </w:r>
    </w:p>
    <w:p w14:paraId="17DB2E68" w14:textId="77777777" w:rsidR="00311F08" w:rsidRDefault="00311F08" w:rsidP="00224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E900D31" w14:textId="77777777" w:rsidR="00C174D1" w:rsidRDefault="00C174D1" w:rsidP="00224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7570099" w14:textId="1A5B61AA" w:rsidR="00C174D1" w:rsidRDefault="00C174D1" w:rsidP="00224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EBE795F" w14:textId="2C42F759" w:rsidR="00796641" w:rsidRDefault="00796641" w:rsidP="00224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017CFE6" w14:textId="77777777" w:rsidR="00796641" w:rsidRDefault="00796641" w:rsidP="00224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FBEA15C" w14:textId="77777777" w:rsidR="00AD0ABB" w:rsidRDefault="00AD0ABB" w:rsidP="00224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F410D9B" w14:textId="77777777" w:rsidR="00AD0ABB" w:rsidRDefault="00AD0ABB" w:rsidP="00224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DB3BC37" w14:textId="77777777" w:rsidR="00AD0ABB" w:rsidRDefault="00AD0ABB" w:rsidP="00224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34859B5" w14:textId="77777777" w:rsidR="00AE10F5" w:rsidRDefault="000855DA" w:rsidP="002248AD">
      <w:pPr>
        <w:spacing w:after="0" w:line="240" w:lineRule="auto"/>
        <w:ind w:left="5670"/>
        <w:jc w:val="both"/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E04337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Приложение</w:t>
      </w:r>
    </w:p>
    <w:p w14:paraId="79A6326B" w14:textId="77777777" w:rsidR="000855DA" w:rsidRPr="00E04337" w:rsidRDefault="000855DA" w:rsidP="002248AD">
      <w:pPr>
        <w:spacing w:after="0" w:line="240" w:lineRule="auto"/>
        <w:ind w:left="5670"/>
        <w:jc w:val="both"/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E04337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к </w:t>
      </w:r>
      <w:hyperlink r:id="rId7" w:anchor="sub_0" w:history="1">
        <w:r w:rsidRPr="00E04337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постановлению</w:t>
        </w:r>
      </w:hyperlink>
    </w:p>
    <w:p w14:paraId="77E91F84" w14:textId="77777777" w:rsidR="00AE10F5" w:rsidRDefault="000855DA" w:rsidP="00D93867">
      <w:pPr>
        <w:spacing w:after="0" w:line="240" w:lineRule="auto"/>
        <w:ind w:left="5670"/>
        <w:jc w:val="both"/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gramStart"/>
      <w:r w:rsidRPr="00E04337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администрации  </w:t>
      </w:r>
      <w:r w:rsidR="00AE10F5" w:rsidRPr="00E04337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>сельсовета</w:t>
      </w:r>
      <w:proofErr w:type="gramEnd"/>
    </w:p>
    <w:p w14:paraId="456AF37A" w14:textId="77777777" w:rsidR="000855DA" w:rsidRPr="00E04337" w:rsidRDefault="00AE10F5" w:rsidP="00D93867">
      <w:pPr>
        <w:spacing w:after="0" w:line="240" w:lineRule="auto"/>
        <w:ind w:left="5670"/>
        <w:jc w:val="both"/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E04337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от </w:t>
      </w:r>
      <w:proofErr w:type="gramStart"/>
      <w:r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>1</w:t>
      </w:r>
      <w:r w:rsidR="00961110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>1</w:t>
      </w:r>
      <w:r w:rsidRPr="00E04337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  <w:r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>10</w:t>
      </w:r>
      <w:r w:rsidRPr="00E04337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>.201</w:t>
      </w:r>
      <w:r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>9</w:t>
      </w:r>
      <w:r w:rsidRPr="00E04337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№</w:t>
      </w:r>
      <w:proofErr w:type="gramEnd"/>
      <w:r w:rsidRPr="00E04337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1</w:t>
      </w:r>
      <w:r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>0</w:t>
      </w:r>
      <w:r w:rsidR="00B313F4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>6</w:t>
      </w:r>
      <w:r w:rsidRPr="00E04337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>-п</w:t>
      </w:r>
    </w:p>
    <w:p w14:paraId="330B7825" w14:textId="77777777" w:rsidR="008F1828" w:rsidRDefault="008F1828" w:rsidP="002248AD">
      <w:pPr>
        <w:spacing w:after="0" w:line="240" w:lineRule="auto"/>
        <w:ind w:firstLine="698"/>
        <w:jc w:val="both"/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14:paraId="5A0D01B3" w14:textId="77777777" w:rsidR="000855DA" w:rsidRPr="00E04337" w:rsidRDefault="000855DA" w:rsidP="002248AD">
      <w:pPr>
        <w:spacing w:after="0" w:line="240" w:lineRule="auto"/>
        <w:ind w:firstLine="698"/>
        <w:jc w:val="both"/>
        <w:rPr>
          <w:sz w:val="28"/>
          <w:szCs w:val="28"/>
        </w:rPr>
      </w:pPr>
    </w:p>
    <w:p w14:paraId="40071D33" w14:textId="006E44BF" w:rsidR="00AD0ABB" w:rsidRDefault="00AD0ABB" w:rsidP="002248A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  <w:r w:rsidRPr="00AD0ABB">
        <w:rPr>
          <w:rFonts w:ascii="Times New Roman" w:eastAsiaTheme="majorEastAsia" w:hAnsi="Times New Roman"/>
          <w:b/>
          <w:bCs/>
          <w:sz w:val="28"/>
          <w:szCs w:val="28"/>
        </w:rPr>
        <w:t>Порядок</w:t>
      </w:r>
      <w:r w:rsidRPr="00AD0ABB">
        <w:rPr>
          <w:rFonts w:ascii="Times New Roman" w:eastAsiaTheme="majorEastAsia" w:hAnsi="Times New Roman"/>
          <w:b/>
          <w:bCs/>
          <w:sz w:val="28"/>
          <w:szCs w:val="28"/>
        </w:rPr>
        <w:br/>
        <w:t xml:space="preserve">разработки, реализации и оценки эффективности муниципальных программ МО </w:t>
      </w:r>
      <w:proofErr w:type="spellStart"/>
      <w:r w:rsidRPr="00AD0ABB">
        <w:rPr>
          <w:rFonts w:ascii="Times New Roman" w:eastAsiaTheme="majorEastAsia" w:hAnsi="Times New Roman"/>
          <w:b/>
          <w:bCs/>
          <w:sz w:val="28"/>
          <w:szCs w:val="28"/>
        </w:rPr>
        <w:t>Крючковский</w:t>
      </w:r>
      <w:proofErr w:type="spellEnd"/>
      <w:r w:rsidRPr="00AD0ABB">
        <w:rPr>
          <w:rFonts w:ascii="Times New Roman" w:eastAsiaTheme="majorEastAsia" w:hAnsi="Times New Roman"/>
          <w:b/>
          <w:bCs/>
          <w:sz w:val="28"/>
          <w:szCs w:val="28"/>
        </w:rPr>
        <w:t xml:space="preserve"> сельсовет</w:t>
      </w:r>
    </w:p>
    <w:p w14:paraId="21500DE8" w14:textId="77777777" w:rsidR="00D93867" w:rsidRPr="00AD0ABB" w:rsidRDefault="00D93867" w:rsidP="002248A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14:paraId="6BF7F9F4" w14:textId="77777777" w:rsidR="00AD0ABB" w:rsidRPr="00AD0ABB" w:rsidRDefault="00AD0ABB" w:rsidP="00E97C04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sub_100"/>
      <w:r w:rsidRPr="00AD0ABB">
        <w:rPr>
          <w:rFonts w:ascii="Times New Roman" w:eastAsiaTheme="majorEastAsia" w:hAnsi="Times New Roman"/>
          <w:b/>
          <w:bCs/>
          <w:sz w:val="28"/>
          <w:szCs w:val="28"/>
        </w:rPr>
        <w:t>I. Общие положения</w:t>
      </w:r>
      <w:bookmarkEnd w:id="1"/>
    </w:p>
    <w:p w14:paraId="233CE9F9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101"/>
      <w:r w:rsidRPr="00AD0ABB">
        <w:rPr>
          <w:rFonts w:ascii="Times New Roman" w:hAnsi="Times New Roman"/>
          <w:sz w:val="28"/>
          <w:szCs w:val="28"/>
        </w:rPr>
        <w:t xml:space="preserve">     1. Настоящий Порядок определяет правила разработки муниципальных программ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сельсовет, реализации и проведения оценки эффективности реализации муниципальных программ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D0ABB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района Оренбургской области (далее муниципальных программ).</w:t>
      </w:r>
    </w:p>
    <w:bookmarkEnd w:id="2"/>
    <w:p w14:paraId="72E8B152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 xml:space="preserve">     2. Основные понятия, используемые в настоящем Порядке:</w:t>
      </w:r>
    </w:p>
    <w:p w14:paraId="63E79C02" w14:textId="77777777" w:rsidR="00AD0ABB" w:rsidRPr="00AD0ABB" w:rsidRDefault="00AD0ABB" w:rsidP="00E97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b/>
          <w:bCs/>
          <w:color w:val="26282F"/>
          <w:sz w:val="28"/>
          <w:szCs w:val="28"/>
        </w:rPr>
        <w:t xml:space="preserve">муниципальная программа </w:t>
      </w:r>
      <w:r w:rsidRPr="00AD0ABB">
        <w:rPr>
          <w:rFonts w:ascii="Times New Roman" w:hAnsi="Times New Roman"/>
          <w:b/>
          <w:sz w:val="28"/>
          <w:szCs w:val="28"/>
        </w:rPr>
        <w:t xml:space="preserve">МО </w:t>
      </w:r>
      <w:proofErr w:type="spellStart"/>
      <w:r w:rsidRPr="00AD0ABB">
        <w:rPr>
          <w:rFonts w:ascii="Times New Roman" w:hAnsi="Times New Roman"/>
          <w:b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AD0ABB">
        <w:rPr>
          <w:rFonts w:ascii="Times New Roman" w:hAnsi="Times New Roman"/>
          <w:sz w:val="28"/>
          <w:szCs w:val="28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 и обеспечивающих наиболее эффективное достижение целей и решение задач социально-экономического развития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сельсовет;</w:t>
      </w:r>
    </w:p>
    <w:p w14:paraId="4758F76E" w14:textId="77777777" w:rsidR="00AD0ABB" w:rsidRPr="00AD0ABB" w:rsidRDefault="00AD0ABB" w:rsidP="00E97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b/>
          <w:bCs/>
          <w:color w:val="26282F"/>
          <w:sz w:val="28"/>
          <w:szCs w:val="28"/>
        </w:rPr>
        <w:t>подпрограмма муниципальной программы</w:t>
      </w:r>
      <w:r w:rsidRPr="00AD0ABB">
        <w:rPr>
          <w:rFonts w:ascii="Times New Roman" w:hAnsi="Times New Roman"/>
          <w:sz w:val="28"/>
          <w:szCs w:val="28"/>
        </w:rPr>
        <w:t xml:space="preserve"> - комплекс взаимоувязанных по срокам, ресурсам и исполнителям мероприятий, выделенный исходя из масштаба и сложности задач, решаемых в рамках муниципальной программы (далее - подпрограмма);</w:t>
      </w:r>
    </w:p>
    <w:p w14:paraId="3B1916B8" w14:textId="77777777" w:rsidR="00AD0ABB" w:rsidRPr="00AD0ABB" w:rsidRDefault="00AD0ABB" w:rsidP="00E97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b/>
          <w:bCs/>
          <w:color w:val="26282F"/>
          <w:sz w:val="28"/>
          <w:szCs w:val="28"/>
        </w:rPr>
        <w:t>ответственный исполнитель муниципальной программы</w:t>
      </w:r>
      <w:r w:rsidRPr="00AD0ABB">
        <w:rPr>
          <w:rFonts w:ascii="Times New Roman" w:hAnsi="Times New Roman"/>
          <w:sz w:val="28"/>
          <w:szCs w:val="28"/>
        </w:rPr>
        <w:t xml:space="preserve"> -  администрация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сельсовет, определенное ответственным за реализацию муниципальной программы постановлением администрации муниципального образования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 в соответствии с </w:t>
      </w:r>
      <w:hyperlink r:id="rId8" w:anchor="sub_309" w:history="1">
        <w:r w:rsidRPr="00AD0ABB">
          <w:rPr>
            <w:rFonts w:ascii="Times New Roman" w:hAnsi="Times New Roman"/>
            <w:sz w:val="28"/>
            <w:szCs w:val="28"/>
          </w:rPr>
          <w:t>пунктом 9</w:t>
        </w:r>
      </w:hyperlink>
      <w:r w:rsidRPr="00AD0ABB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4C896FED" w14:textId="77777777" w:rsidR="00AD0ABB" w:rsidRPr="00AD0ABB" w:rsidRDefault="00AD0ABB" w:rsidP="00E97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25"/>
      <w:r w:rsidRPr="00AD0ABB">
        <w:rPr>
          <w:rFonts w:ascii="Times New Roman" w:hAnsi="Times New Roman"/>
          <w:sz w:val="28"/>
          <w:szCs w:val="28"/>
        </w:rPr>
        <w:t xml:space="preserve">соисполнитель муниципальной программы - администрация муниципального образования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сельсовет, главный распорядитель средств </w:t>
      </w:r>
      <w:hyperlink r:id="rId9" w:history="1">
        <w:r w:rsidRPr="00AD0ABB">
          <w:rPr>
            <w:rFonts w:ascii="Times New Roman" w:hAnsi="Times New Roman"/>
            <w:sz w:val="28"/>
            <w:szCs w:val="28"/>
          </w:rPr>
          <w:t xml:space="preserve"> бюджета</w:t>
        </w:r>
      </w:hyperlink>
      <w:r w:rsidRPr="00AD0ABB">
        <w:rPr>
          <w:rFonts w:ascii="Times New Roman" w:hAnsi="Times New Roman"/>
          <w:sz w:val="28"/>
          <w:szCs w:val="28"/>
        </w:rPr>
        <w:t xml:space="preserve"> поселения, являющийся ответственным исполнителем одной или нескольких муниципальных программ;</w:t>
      </w:r>
    </w:p>
    <w:bookmarkEnd w:id="3"/>
    <w:p w14:paraId="4F97C431" w14:textId="77777777" w:rsidR="00AD0ABB" w:rsidRPr="00AD0ABB" w:rsidRDefault="00AD0ABB" w:rsidP="00E97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 xml:space="preserve">участник муниципальной программы – главный распорядитель средств </w:t>
      </w:r>
      <w:hyperlink r:id="rId10" w:history="1">
        <w:r w:rsidRPr="00AD0ABB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AD0ABB">
          <w:rPr>
            <w:rFonts w:ascii="Times New Roman" w:hAnsi="Times New Roman"/>
            <w:sz w:val="28"/>
            <w:szCs w:val="28"/>
          </w:rPr>
          <w:t>бюджета</w:t>
        </w:r>
      </w:hyperlink>
      <w:r w:rsidRPr="00AD0ABB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AD0ABB">
        <w:rPr>
          <w:rFonts w:ascii="Times New Roman" w:hAnsi="Times New Roman"/>
          <w:sz w:val="28"/>
          <w:szCs w:val="28"/>
        </w:rPr>
        <w:t>,</w:t>
      </w:r>
      <w:r w:rsidRPr="00AD0AB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участвующий в реализации одного или нескольких основных мероприятий муниципальной программы (подпрограммы) либо ведомственной целевой программы, не являющийся соисполнителем</w:t>
      </w:r>
      <w:r w:rsidRPr="00AD0ABB">
        <w:rPr>
          <w:rFonts w:ascii="Times New Roman" w:hAnsi="Times New Roman"/>
          <w:sz w:val="28"/>
          <w:szCs w:val="28"/>
        </w:rPr>
        <w:t>;</w:t>
      </w:r>
    </w:p>
    <w:p w14:paraId="0C4E77A0" w14:textId="77777777" w:rsidR="00AD0ABB" w:rsidRPr="00AD0ABB" w:rsidRDefault="00AD0ABB" w:rsidP="00E97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b/>
          <w:bCs/>
          <w:color w:val="26282F"/>
          <w:sz w:val="28"/>
          <w:szCs w:val="28"/>
        </w:rPr>
        <w:t>показатель (индикатор) муниципальной программы (подпрограммы)</w:t>
      </w:r>
      <w:r w:rsidRPr="00AD0ABB">
        <w:rPr>
          <w:rFonts w:ascii="Times New Roman" w:hAnsi="Times New Roman"/>
          <w:sz w:val="28"/>
          <w:szCs w:val="28"/>
        </w:rPr>
        <w:t xml:space="preserve"> - количественно выраженная характеристика достижения цели или решения задачи (задач) муниципальной программы (подпрограммы);</w:t>
      </w:r>
    </w:p>
    <w:p w14:paraId="394FF736" w14:textId="77777777" w:rsidR="00AD0ABB" w:rsidRDefault="00AD0ABB" w:rsidP="00E97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b/>
          <w:bCs/>
          <w:color w:val="26282F"/>
          <w:sz w:val="28"/>
          <w:szCs w:val="28"/>
        </w:rPr>
        <w:t>конечный результат</w:t>
      </w:r>
      <w:r w:rsidRPr="00AD0ABB">
        <w:rPr>
          <w:rFonts w:ascii="Times New Roman" w:hAnsi="Times New Roman"/>
          <w:sz w:val="28"/>
          <w:szCs w:val="28"/>
        </w:rPr>
        <w:t xml:space="preserve"> - характеризуемое количественными и (или) качественными показателями состояние сферы социально-экономического </w:t>
      </w:r>
      <w:r w:rsidRPr="00AD0ABB">
        <w:rPr>
          <w:rFonts w:ascii="Times New Roman" w:hAnsi="Times New Roman"/>
          <w:sz w:val="28"/>
          <w:szCs w:val="28"/>
        </w:rPr>
        <w:lastRenderedPageBreak/>
        <w:t xml:space="preserve">развития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сельсовет, достигнутое в результате реализации муниципальной программы (подпрограммы).</w:t>
      </w:r>
    </w:p>
    <w:p w14:paraId="4BCBB466" w14:textId="77777777" w:rsidR="002248AD" w:rsidRPr="00D93867" w:rsidRDefault="002248AD" w:rsidP="002248AD">
      <w:pPr>
        <w:pStyle w:val="BlockQuotation"/>
        <w:tabs>
          <w:tab w:val="left" w:pos="-426"/>
        </w:tabs>
        <w:ind w:left="0" w:right="0" w:firstLine="709"/>
      </w:pPr>
      <w:r w:rsidRPr="00D93867">
        <w:rPr>
          <w:b/>
        </w:rPr>
        <w:t>налоговые льготы</w:t>
      </w:r>
      <w:r w:rsidRPr="00D93867">
        <w:t xml:space="preserve"> – льготы по налогам, установленные законами Оренбургской области и актами представительных органов муниципальных образований в соответствии со статьей 56 Налогового кодекса Российской Федерации;</w:t>
      </w:r>
    </w:p>
    <w:p w14:paraId="60D48877" w14:textId="0C2E4B77" w:rsidR="002248AD" w:rsidRPr="007F7E8C" w:rsidRDefault="00796641" w:rsidP="00D93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867">
        <w:rPr>
          <w:rFonts w:ascii="Times New Roman" w:hAnsi="Times New Roman"/>
          <w:b/>
          <w:sz w:val="28"/>
          <w:szCs w:val="28"/>
        </w:rPr>
        <w:t xml:space="preserve">        </w:t>
      </w:r>
      <w:r w:rsidR="002248AD" w:rsidRPr="00D93867">
        <w:rPr>
          <w:rFonts w:ascii="Times New Roman" w:hAnsi="Times New Roman"/>
          <w:b/>
          <w:sz w:val="28"/>
          <w:szCs w:val="28"/>
        </w:rPr>
        <w:t>налоговые расходы</w:t>
      </w:r>
      <w:r w:rsidR="002248AD" w:rsidRPr="00D93867">
        <w:rPr>
          <w:rFonts w:ascii="Times New Roman" w:hAnsi="Times New Roman"/>
          <w:sz w:val="28"/>
          <w:szCs w:val="28"/>
        </w:rPr>
        <w:t xml:space="preserve"> –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законами Оренбургской области и актами представительных органов муниципальных образований в качестве мер муниципальной поддержки в соответствии с целями муниципальных программ.</w:t>
      </w:r>
    </w:p>
    <w:p w14:paraId="54842E25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103"/>
      <w:r w:rsidRPr="00AD0ABB">
        <w:rPr>
          <w:rFonts w:ascii="Times New Roman" w:hAnsi="Times New Roman"/>
          <w:sz w:val="28"/>
          <w:szCs w:val="28"/>
        </w:rPr>
        <w:t xml:space="preserve">    3. Дл</w:t>
      </w:r>
      <w:r w:rsidR="00D059DB">
        <w:rPr>
          <w:rFonts w:ascii="Times New Roman" w:hAnsi="Times New Roman"/>
          <w:sz w:val="28"/>
          <w:szCs w:val="28"/>
        </w:rPr>
        <w:t>я муниципальной программы форм</w:t>
      </w:r>
      <w:r w:rsidRPr="00AD0ABB">
        <w:rPr>
          <w:rFonts w:ascii="Times New Roman" w:hAnsi="Times New Roman"/>
          <w:sz w:val="28"/>
          <w:szCs w:val="28"/>
        </w:rPr>
        <w:t xml:space="preserve">ируется одна цель, которая должна соответствовать приоритетам и целям социально-экономического развития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 в соответствующей сфере и определять конечные результаты реализации муниципальной программы.</w:t>
      </w:r>
    </w:p>
    <w:bookmarkEnd w:id="4"/>
    <w:p w14:paraId="6DEB3760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ABB">
        <w:rPr>
          <w:sz w:val="28"/>
          <w:szCs w:val="28"/>
        </w:rPr>
        <w:t xml:space="preserve">    4</w:t>
      </w:r>
      <w:r w:rsidRPr="00AD0ABB">
        <w:rPr>
          <w:rFonts w:ascii="Times New Roman" w:hAnsi="Times New Roman"/>
          <w:sz w:val="28"/>
          <w:szCs w:val="28"/>
        </w:rPr>
        <w:t>. Муниципальная программа включает в себя подпрограммы или основные мероприятия, направленные на решение конкретных задач в рамках муниципальной программы.</w:t>
      </w:r>
    </w:p>
    <w:p w14:paraId="73B85A54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Мероприятия одной муниципальной программы не могут быть одновременно включены в другие муниципальные программы.</w:t>
      </w:r>
    </w:p>
    <w:p w14:paraId="026E3D7C" w14:textId="3DFFB520" w:rsid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sub_106"/>
      <w:r w:rsidRPr="00AD0ABB">
        <w:rPr>
          <w:rFonts w:ascii="Times New Roman" w:hAnsi="Times New Roman"/>
          <w:sz w:val="28"/>
          <w:szCs w:val="28"/>
        </w:rPr>
        <w:t xml:space="preserve">    5. Муниципальная программа </w:t>
      </w:r>
      <w:proofErr w:type="gramStart"/>
      <w:r w:rsidRPr="00AD0ABB">
        <w:rPr>
          <w:rFonts w:ascii="Times New Roman" w:hAnsi="Times New Roman"/>
          <w:sz w:val="28"/>
          <w:szCs w:val="28"/>
        </w:rPr>
        <w:t>утверждается  постановлением</w:t>
      </w:r>
      <w:proofErr w:type="gramEnd"/>
      <w:r w:rsidRPr="00AD0ABB">
        <w:rPr>
          <w:rFonts w:ascii="Times New Roman" w:hAnsi="Times New Roman"/>
          <w:sz w:val="28"/>
          <w:szCs w:val="28"/>
        </w:rPr>
        <w:t xml:space="preserve"> администрации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сельсовет.</w:t>
      </w:r>
    </w:p>
    <w:p w14:paraId="15D46708" w14:textId="77777777" w:rsidR="00D93867" w:rsidRPr="00AD0ABB" w:rsidRDefault="00D93867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395FFD" w14:textId="77777777" w:rsidR="00AD0ABB" w:rsidRPr="00AD0ABB" w:rsidRDefault="00AD0ABB" w:rsidP="002248AD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6" w:name="sub_200"/>
      <w:bookmarkEnd w:id="5"/>
      <w:r w:rsidRPr="00AD0ABB">
        <w:rPr>
          <w:rFonts w:ascii="Times New Roman" w:eastAsiaTheme="majorEastAsia" w:hAnsi="Times New Roman"/>
          <w:b/>
          <w:bCs/>
          <w:sz w:val="28"/>
          <w:szCs w:val="28"/>
        </w:rPr>
        <w:t>II. Требования к содержанию муниципальной программы</w:t>
      </w:r>
    </w:p>
    <w:p w14:paraId="6624519D" w14:textId="77777777" w:rsidR="00AD0ABB" w:rsidRPr="00AD0ABB" w:rsidRDefault="00AD0ABB" w:rsidP="002248AD">
      <w:pPr>
        <w:spacing w:after="0" w:line="240" w:lineRule="auto"/>
        <w:jc w:val="both"/>
        <w:rPr>
          <w:sz w:val="28"/>
          <w:szCs w:val="28"/>
        </w:rPr>
      </w:pPr>
      <w:bookmarkStart w:id="7" w:name="sub_206"/>
      <w:bookmarkEnd w:id="6"/>
    </w:p>
    <w:p w14:paraId="1A5BE9AD" w14:textId="77777777" w:rsidR="00AD0ABB" w:rsidRPr="00AD0ABB" w:rsidRDefault="00AD0ABB" w:rsidP="00E97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 xml:space="preserve">6. Муниципальная программа разрабатывается для достижения приоритетов и целей социально-экономического развития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сельсовет, определенных в стратегии социально-экономического развития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сельсовет, долгосрочном прогнозе социально-экономического развития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сельсовет, бюджетном прогнозе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 на долгосрочный период.</w:t>
      </w:r>
    </w:p>
    <w:bookmarkEnd w:id="7"/>
    <w:p w14:paraId="53204C11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 xml:space="preserve">При формировании муниципальной программы могут учитываться цели, задачи и мероприятия приоритетных национальных проектов, реализуемых в соответствующих сферах на территории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сельсовет.</w:t>
      </w:r>
    </w:p>
    <w:p w14:paraId="19130730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sub_207"/>
      <w:r w:rsidRPr="00AD0ABB">
        <w:rPr>
          <w:rFonts w:ascii="Times New Roman" w:hAnsi="Times New Roman"/>
          <w:sz w:val="28"/>
          <w:szCs w:val="28"/>
        </w:rPr>
        <w:t xml:space="preserve">      7. Муниципальная программа содержит:</w:t>
      </w:r>
    </w:p>
    <w:p w14:paraId="0A077C35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sub_271"/>
      <w:bookmarkEnd w:id="8"/>
      <w:r w:rsidRPr="00AD0ABB">
        <w:rPr>
          <w:rFonts w:ascii="Times New Roman" w:hAnsi="Times New Roman"/>
          <w:sz w:val="28"/>
          <w:szCs w:val="28"/>
        </w:rPr>
        <w:t xml:space="preserve">      7.1. Паспорт муниципальной программы по форме согласно </w:t>
      </w:r>
      <w:hyperlink r:id="rId11" w:anchor="sub_1000" w:history="1">
        <w:r w:rsidRPr="00AD0ABB">
          <w:rPr>
            <w:rFonts w:ascii="Times New Roman" w:hAnsi="Times New Roman"/>
            <w:sz w:val="28"/>
            <w:szCs w:val="28"/>
          </w:rPr>
          <w:t>приложению  1</w:t>
        </w:r>
      </w:hyperlink>
      <w:r w:rsidRPr="00AD0ABB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14:paraId="5C34A078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" w:name="sub_272"/>
      <w:bookmarkEnd w:id="9"/>
      <w:r w:rsidRPr="00AD0ABB">
        <w:rPr>
          <w:rFonts w:ascii="Times New Roman" w:hAnsi="Times New Roman"/>
          <w:sz w:val="28"/>
          <w:szCs w:val="28"/>
        </w:rPr>
        <w:t xml:space="preserve">     7.2. Текстовую часть муниципальной программы, которая состоит из следующих разделов:</w:t>
      </w:r>
    </w:p>
    <w:p w14:paraId="69FD03AB" w14:textId="77777777" w:rsidR="00AD0ABB" w:rsidRPr="00AD0ABB" w:rsidRDefault="00AD0ABB" w:rsidP="00D93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2071"/>
      <w:bookmarkEnd w:id="10"/>
      <w:r w:rsidRPr="00AD0ABB">
        <w:rPr>
          <w:rFonts w:ascii="Times New Roman" w:hAnsi="Times New Roman"/>
          <w:sz w:val="28"/>
          <w:szCs w:val="28"/>
        </w:rPr>
        <w:t>а) общая характеристика соответствующей сферы реализации муниципальной программы.</w:t>
      </w:r>
    </w:p>
    <w:bookmarkEnd w:id="11"/>
    <w:p w14:paraId="2A829C6D" w14:textId="77777777" w:rsidR="00AD0ABB" w:rsidRPr="00AD0ABB" w:rsidRDefault="00AD0ABB" w:rsidP="00D93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Раздел должен содержать информацию о текущем состоянии соответствующей сферы, прогноз ее развития с указанием и анализом основных показателей (индикаторов) реализации муниципальной программы;</w:t>
      </w:r>
    </w:p>
    <w:p w14:paraId="6FB7CB40" w14:textId="77777777" w:rsidR="00AD0ABB" w:rsidRPr="00AD0ABB" w:rsidRDefault="00AD0ABB" w:rsidP="00D93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2072"/>
      <w:r w:rsidRPr="00AD0ABB">
        <w:rPr>
          <w:rFonts w:ascii="Times New Roman" w:hAnsi="Times New Roman"/>
          <w:sz w:val="28"/>
          <w:szCs w:val="28"/>
        </w:rPr>
        <w:lastRenderedPageBreak/>
        <w:t>б) приоритеты муниципальной политики в сфере реализации муниципальной программы.</w:t>
      </w:r>
    </w:p>
    <w:bookmarkEnd w:id="12"/>
    <w:p w14:paraId="78FD454A" w14:textId="77777777" w:rsidR="00AD0ABB" w:rsidRPr="00AD0ABB" w:rsidRDefault="006B154C" w:rsidP="00D93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 xml:space="preserve">Приоритеты муниципальной политики указываются в соответствии со стратегией социально-экономического развития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сельсовет, долгосрочным прогнозом социально-экономического развития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сельсовет, бюджетным прогнозом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0ABB">
        <w:rPr>
          <w:rFonts w:ascii="Times New Roman" w:hAnsi="Times New Roman"/>
          <w:sz w:val="28"/>
          <w:szCs w:val="28"/>
        </w:rPr>
        <w:t>сельсовет  долгосрочный</w:t>
      </w:r>
      <w:proofErr w:type="gramEnd"/>
      <w:r w:rsidRPr="00AD0ABB">
        <w:rPr>
          <w:rFonts w:ascii="Times New Roman" w:hAnsi="Times New Roman"/>
          <w:sz w:val="28"/>
          <w:szCs w:val="28"/>
        </w:rPr>
        <w:t xml:space="preserve"> период;</w:t>
      </w:r>
    </w:p>
    <w:p w14:paraId="27582F94" w14:textId="77777777" w:rsidR="00AD0ABB" w:rsidRPr="00AD0ABB" w:rsidRDefault="00AD0ABB" w:rsidP="00D93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2074"/>
      <w:r w:rsidRPr="00AD0ABB">
        <w:rPr>
          <w:rFonts w:ascii="Times New Roman" w:hAnsi="Times New Roman"/>
          <w:sz w:val="28"/>
          <w:szCs w:val="28"/>
        </w:rPr>
        <w:t>в) перечень показателей (индикаторов) муниципальной программы.</w:t>
      </w:r>
    </w:p>
    <w:bookmarkEnd w:id="13"/>
    <w:p w14:paraId="7D2618CE" w14:textId="77777777" w:rsidR="00AD0ABB" w:rsidRPr="00AD0ABB" w:rsidRDefault="00AD0ABB" w:rsidP="00D93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Раздел содержит описание системы плановых показателей (индикаторов) муниципальной программы, которые:</w:t>
      </w:r>
    </w:p>
    <w:p w14:paraId="39928116" w14:textId="77777777" w:rsidR="00AD0ABB" w:rsidRPr="00AD0ABB" w:rsidRDefault="00AD0ABB" w:rsidP="00D93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характеризуют ход реализации муниципальной программы, решение задач и достижение цели муниципальной программы;</w:t>
      </w:r>
    </w:p>
    <w:p w14:paraId="446EF259" w14:textId="77777777" w:rsidR="00AD0ABB" w:rsidRPr="00AD0ABB" w:rsidRDefault="00AD0ABB" w:rsidP="00D93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отражают специфику развития определенной сферы социально-экономического развития, проблем и задач, на решение которых направлена реализация муниципальной программы;</w:t>
      </w:r>
    </w:p>
    <w:p w14:paraId="6F541380" w14:textId="77777777" w:rsidR="00AD0ABB" w:rsidRPr="00AD0ABB" w:rsidRDefault="00AD0ABB" w:rsidP="00D93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имеют количественное значение;</w:t>
      </w:r>
    </w:p>
    <w:p w14:paraId="077D072C" w14:textId="77777777" w:rsidR="00AD0ABB" w:rsidRPr="00AD0ABB" w:rsidRDefault="00AD0ABB" w:rsidP="00D93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 xml:space="preserve">определяются на основе данных государственного и </w:t>
      </w:r>
      <w:proofErr w:type="gramStart"/>
      <w:r w:rsidRPr="00AD0ABB">
        <w:rPr>
          <w:rFonts w:ascii="Times New Roman" w:hAnsi="Times New Roman"/>
          <w:sz w:val="28"/>
          <w:szCs w:val="28"/>
        </w:rPr>
        <w:t>муниципального  статистического</w:t>
      </w:r>
      <w:proofErr w:type="gramEnd"/>
      <w:r w:rsidRPr="00AD0ABB">
        <w:rPr>
          <w:rFonts w:ascii="Times New Roman" w:hAnsi="Times New Roman"/>
          <w:sz w:val="28"/>
          <w:szCs w:val="28"/>
        </w:rPr>
        <w:t xml:space="preserve"> наблюдения, отчетных данных ответственных исполнителей и соисполнителей муниципальной программы;</w:t>
      </w:r>
    </w:p>
    <w:p w14:paraId="6288C53A" w14:textId="77777777" w:rsidR="00AD0ABB" w:rsidRPr="00AD0ABB" w:rsidRDefault="00AD0ABB" w:rsidP="00D93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отражают основные параметры государственного задания в части качества и объема предоставляемых муниципальных услуг и (или) выполняемых работ (при их наличии).</w:t>
      </w:r>
    </w:p>
    <w:p w14:paraId="34031C49" w14:textId="77777777" w:rsidR="00AD0ABB" w:rsidRPr="00AD0ABB" w:rsidRDefault="00AD0ABB" w:rsidP="00D93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 xml:space="preserve">Перечень показателей (индикаторов) муниципальной программы приводится в приложении к муниципальной программе по форме согласно </w:t>
      </w:r>
      <w:hyperlink r:id="rId12" w:anchor="sub_2010" w:history="1">
        <w:r w:rsidRPr="00AD0ABB">
          <w:rPr>
            <w:rFonts w:ascii="Times New Roman" w:hAnsi="Times New Roman"/>
            <w:sz w:val="28"/>
            <w:szCs w:val="28"/>
          </w:rPr>
          <w:t>таблице 1</w:t>
        </w:r>
      </w:hyperlink>
      <w:r w:rsidRPr="00AD0ABB">
        <w:rPr>
          <w:rFonts w:ascii="Times New Roman" w:hAnsi="Times New Roman"/>
          <w:sz w:val="28"/>
          <w:szCs w:val="28"/>
        </w:rPr>
        <w:t xml:space="preserve"> приложения  2 к настоящему Порядку;</w:t>
      </w:r>
    </w:p>
    <w:p w14:paraId="7660EAAB" w14:textId="77777777" w:rsidR="00AD0ABB" w:rsidRPr="00AD0ABB" w:rsidRDefault="00AD0ABB" w:rsidP="00D93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2073"/>
      <w:r w:rsidRPr="00AD0ABB">
        <w:rPr>
          <w:rFonts w:ascii="Times New Roman" w:hAnsi="Times New Roman"/>
          <w:sz w:val="28"/>
          <w:szCs w:val="28"/>
        </w:rPr>
        <w:t>г) перечень ведомственных целевых программ и основных мероприятий муниципальной программы. Основное мероприятие муниципальной программы (далее - основное мероприятие) направлено на решение задачи муниципальной программы, на решение одной задачи может быть направлено несколько основных мероприятий.</w:t>
      </w:r>
    </w:p>
    <w:bookmarkEnd w:id="14"/>
    <w:p w14:paraId="7F178D44" w14:textId="77777777" w:rsidR="00AD0ABB" w:rsidRPr="00AD0ABB" w:rsidRDefault="00AD0ABB" w:rsidP="00E97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Наименования основных мероприятий не могут дублировать наименования целей и задач подпрограмм. В рамках одного основного мероприятия 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нормативно-правового регулирования, научному обеспечению мероприятий, способствующих улучшению условий ведения бизнеса в сфере реализации муниципальной программы и другие).</w:t>
      </w:r>
    </w:p>
    <w:p w14:paraId="45936051" w14:textId="77777777" w:rsidR="00AD0ABB" w:rsidRPr="00AD0ABB" w:rsidRDefault="00AD0ABB" w:rsidP="00E97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 xml:space="preserve">При формировании расходов </w:t>
      </w:r>
      <w:hyperlink r:id="rId13" w:history="1">
        <w:r w:rsidRPr="00AD0ABB">
          <w:rPr>
            <w:rFonts w:ascii="Times New Roman" w:hAnsi="Times New Roman"/>
            <w:sz w:val="28"/>
            <w:szCs w:val="28"/>
          </w:rPr>
          <w:t xml:space="preserve"> бюджета</w:t>
        </w:r>
      </w:hyperlink>
      <w:r w:rsidRPr="00AD0ABB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 в качестве отдельных основных мероприятий выделяются мероприятия, предусматривающие:</w:t>
      </w:r>
    </w:p>
    <w:p w14:paraId="41E2CB95" w14:textId="77777777" w:rsidR="00AD0ABB" w:rsidRPr="00AD0ABB" w:rsidRDefault="00AD0ABB" w:rsidP="00D93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 xml:space="preserve">обеспечение выполнения муниципальных функций органом местного самоуправления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 средств бюджета;</w:t>
      </w:r>
    </w:p>
    <w:p w14:paraId="34A8E9E6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предоставление субсидий юридическим лицам (за исключением муниципальных учреждений) по каждой субсидии или группе субсидий;</w:t>
      </w:r>
    </w:p>
    <w:p w14:paraId="4F21DD11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исполнение публичных нормативных обязательств (или групп обязательств);</w:t>
      </w:r>
    </w:p>
    <w:p w14:paraId="612ABE13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lastRenderedPageBreak/>
        <w:t xml:space="preserve">осуществление капитальных вложений в объекты муниципальной собственности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сельсовет;</w:t>
      </w:r>
    </w:p>
    <w:p w14:paraId="3FCAC421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предоставление межбюджетных трансфертов (отдельно по каждому межбюджетному трансферту);</w:t>
      </w:r>
    </w:p>
    <w:p w14:paraId="60D30F09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осуществление взносов в уставные капиталы организаций по каждому взносу или группе взносов.</w:t>
      </w:r>
    </w:p>
    <w:p w14:paraId="1BF4BF70" w14:textId="77777777" w:rsidR="00AD0ABB" w:rsidRPr="00AD0ABB" w:rsidRDefault="00AD0ABB" w:rsidP="00D93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Не допускается включение в подпрограмму основных мероприятий, реализация которых направлена на достижение более чем одной задачи подпрограммы, за исключением основных мероприятий, направленных на нормативно-правовое и научно-методическое (аналитическое) обеспечение реализации подпрограммы.</w:t>
      </w:r>
    </w:p>
    <w:p w14:paraId="1760E622" w14:textId="77777777" w:rsidR="00AD0ABB" w:rsidRPr="00AD0ABB" w:rsidRDefault="00AD0ABB" w:rsidP="00E97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 xml:space="preserve">Перечень ведомственных целевых программ и основных мероприятий приводится в приложении к муниципальной программе по форме согласно </w:t>
      </w:r>
      <w:hyperlink r:id="rId14" w:anchor="sub_2020" w:history="1">
        <w:r w:rsidRPr="00AD0ABB">
          <w:rPr>
            <w:rFonts w:ascii="Times New Roman" w:hAnsi="Times New Roman"/>
            <w:sz w:val="28"/>
            <w:szCs w:val="28"/>
          </w:rPr>
          <w:t>таблице 2</w:t>
        </w:r>
      </w:hyperlink>
      <w:r w:rsidRPr="00AD0ABB">
        <w:rPr>
          <w:rFonts w:ascii="Times New Roman" w:hAnsi="Times New Roman"/>
          <w:sz w:val="28"/>
          <w:szCs w:val="28"/>
        </w:rPr>
        <w:t xml:space="preserve"> приложения  2 к настоящему Порядку;</w:t>
      </w:r>
    </w:p>
    <w:p w14:paraId="7B6973E6" w14:textId="77777777" w:rsidR="00AD0ABB" w:rsidRPr="00AD0ABB" w:rsidRDefault="00AD0ABB" w:rsidP="00D93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2075"/>
      <w:r w:rsidRPr="00AD0ABB">
        <w:rPr>
          <w:rFonts w:ascii="Times New Roman" w:hAnsi="Times New Roman"/>
          <w:sz w:val="28"/>
          <w:szCs w:val="28"/>
        </w:rPr>
        <w:t>д) ресурсное обеспечение реализации муниципальной программы.</w:t>
      </w:r>
    </w:p>
    <w:bookmarkEnd w:id="15"/>
    <w:p w14:paraId="17903EAF" w14:textId="77777777" w:rsid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 xml:space="preserve">Информация о ресурсном обеспечении реализации муниципальной программы за счет средств </w:t>
      </w:r>
      <w:hyperlink r:id="rId15" w:history="1">
        <w:r w:rsidRPr="00AD0ABB">
          <w:rPr>
            <w:rFonts w:ascii="Times New Roman" w:hAnsi="Times New Roman"/>
            <w:sz w:val="28"/>
            <w:szCs w:val="28"/>
          </w:rPr>
          <w:t xml:space="preserve"> бюджета</w:t>
        </w:r>
      </w:hyperlink>
      <w:r w:rsidRPr="00AD0ABB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 с расшифровкой по главному распорядителю средств бюджета, подпрограммам, ведомственным целевым программам, основным мероприятиям, а также по годам реализации муниципальной программы приводится в приложении к муниципальной программе по форме согласно </w:t>
      </w:r>
      <w:hyperlink r:id="rId16" w:anchor="sub_2060" w:history="1">
        <w:r w:rsidRPr="00AD0ABB">
          <w:rPr>
            <w:rFonts w:ascii="Times New Roman" w:hAnsi="Times New Roman"/>
            <w:sz w:val="28"/>
            <w:szCs w:val="28"/>
          </w:rPr>
          <w:t>таблице 3</w:t>
        </w:r>
      </w:hyperlink>
      <w:r w:rsidRPr="00AD0ABB">
        <w:rPr>
          <w:rFonts w:ascii="Times New Roman" w:hAnsi="Times New Roman"/>
          <w:sz w:val="28"/>
          <w:szCs w:val="28"/>
        </w:rPr>
        <w:t xml:space="preserve"> приложения  2 к настоящему Порядку.</w:t>
      </w:r>
    </w:p>
    <w:p w14:paraId="13C18A6E" w14:textId="6BDF60AD" w:rsidR="002248AD" w:rsidRPr="00D93867" w:rsidRDefault="002248AD" w:rsidP="0022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867">
        <w:rPr>
          <w:rFonts w:ascii="Times New Roman" w:hAnsi="Times New Roman"/>
          <w:sz w:val="28"/>
          <w:szCs w:val="28"/>
        </w:rPr>
        <w:t xml:space="preserve">е)  обоснование необходимости применения и описание применяемых налоговых, </w:t>
      </w:r>
      <w:hyperlink r:id="rId17" w:history="1">
        <w:r w:rsidRPr="00D93867">
          <w:rPr>
            <w:rFonts w:ascii="Times New Roman" w:hAnsi="Times New Roman"/>
            <w:sz w:val="28"/>
            <w:szCs w:val="28"/>
          </w:rPr>
          <w:t>таможенных, тарифных</w:t>
        </w:r>
      </w:hyperlink>
      <w:r w:rsidRPr="00D93867">
        <w:rPr>
          <w:rFonts w:ascii="Times New Roman" w:hAnsi="Times New Roman"/>
          <w:sz w:val="28"/>
          <w:szCs w:val="28"/>
        </w:rPr>
        <w:t xml:space="preserve">, кредитных и иных инструментов (налоговых и неналоговых расходов) для достижения цели и (или) ожидаемых результатов муниципальной  программы, а также ресурсное обеспечение реализации муниципальной  программы за счет налоговых и неналоговых расходов по форме согласно таблице </w:t>
      </w:r>
      <w:r w:rsidR="00E97C04" w:rsidRPr="00E97C04">
        <w:rPr>
          <w:rFonts w:ascii="Times New Roman" w:hAnsi="Times New Roman"/>
          <w:color w:val="FF0000"/>
          <w:sz w:val="28"/>
          <w:szCs w:val="28"/>
        </w:rPr>
        <w:t>5</w:t>
      </w:r>
      <w:r w:rsidRPr="00D93867">
        <w:rPr>
          <w:rFonts w:ascii="Times New Roman" w:hAnsi="Times New Roman"/>
          <w:sz w:val="28"/>
          <w:szCs w:val="28"/>
        </w:rPr>
        <w:t xml:space="preserve"> приложения N 2 к настоящему Порядку.</w:t>
      </w:r>
    </w:p>
    <w:p w14:paraId="02E8630D" w14:textId="77777777" w:rsidR="002248AD" w:rsidRPr="00D93867" w:rsidRDefault="002248AD" w:rsidP="0022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867">
        <w:rPr>
          <w:rFonts w:ascii="Times New Roman" w:hAnsi="Times New Roman"/>
          <w:sz w:val="28"/>
          <w:szCs w:val="28"/>
        </w:rPr>
        <w:t>Отнесение налоговых льгот (налоговых расходов) к муниципальным программам осуществляется исходя из соответствия целей налоговых льгот (налоговых расходов) приоритетам и целям социально-экономического развития Оренбургской области, установленным в соответствующих муниципальных программах.</w:t>
      </w:r>
    </w:p>
    <w:p w14:paraId="282C88F8" w14:textId="77777777" w:rsidR="002248AD" w:rsidRPr="00D93867" w:rsidRDefault="002248AD" w:rsidP="0022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867">
        <w:rPr>
          <w:rFonts w:ascii="Times New Roman" w:hAnsi="Times New Roman"/>
          <w:sz w:val="28"/>
          <w:szCs w:val="28"/>
        </w:rPr>
        <w:t>Налоговые льготы (налоговые расходы) должны соответствовать критериям целесообразности и результативности предоставления.</w:t>
      </w:r>
    </w:p>
    <w:p w14:paraId="4F8F621E" w14:textId="77777777" w:rsidR="002248AD" w:rsidRPr="00D93867" w:rsidRDefault="002248AD" w:rsidP="0022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867">
        <w:rPr>
          <w:rFonts w:ascii="Times New Roman" w:hAnsi="Times New Roman"/>
          <w:sz w:val="28"/>
          <w:szCs w:val="28"/>
        </w:rPr>
        <w:t>Критериями целесообразности предоставления налоговых льгот (налоговых расходов) являются:</w:t>
      </w:r>
    </w:p>
    <w:p w14:paraId="4AB40971" w14:textId="77777777" w:rsidR="002248AD" w:rsidRPr="00D93867" w:rsidRDefault="002248AD" w:rsidP="0022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867">
        <w:rPr>
          <w:rFonts w:ascii="Times New Roman" w:hAnsi="Times New Roman"/>
          <w:sz w:val="28"/>
          <w:szCs w:val="28"/>
        </w:rPr>
        <w:t>- соответствие налоговых льгот (налоговых расходов) целям и задачам государственных программ (подпрограмм);</w:t>
      </w:r>
    </w:p>
    <w:p w14:paraId="77DB0725" w14:textId="77777777" w:rsidR="002248AD" w:rsidRPr="00D93867" w:rsidRDefault="002248AD" w:rsidP="0022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86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6B154C" w:rsidRPr="00D93867">
        <w:rPr>
          <w:rFonts w:ascii="Times New Roman" w:hAnsi="Times New Roman"/>
          <w:sz w:val="28"/>
          <w:szCs w:val="28"/>
        </w:rPr>
        <w:t xml:space="preserve">востребованность </w:t>
      </w:r>
      <w:r w:rsidRPr="00D93867">
        <w:rPr>
          <w:rFonts w:ascii="Times New Roman" w:hAnsi="Times New Roman"/>
          <w:sz w:val="28"/>
          <w:szCs w:val="28"/>
        </w:rPr>
        <w:t xml:space="preserve"> налоговых</w:t>
      </w:r>
      <w:proofErr w:type="gramEnd"/>
      <w:r w:rsidRPr="00D93867">
        <w:rPr>
          <w:rFonts w:ascii="Times New Roman" w:hAnsi="Times New Roman"/>
          <w:sz w:val="28"/>
          <w:szCs w:val="28"/>
        </w:rPr>
        <w:t xml:space="preserve"> льгот (налоговых расходов);</w:t>
      </w:r>
    </w:p>
    <w:p w14:paraId="28AE0124" w14:textId="77777777" w:rsidR="002248AD" w:rsidRPr="00D93867" w:rsidRDefault="002248AD" w:rsidP="0022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867">
        <w:rPr>
          <w:rFonts w:ascii="Times New Roman" w:hAnsi="Times New Roman"/>
          <w:sz w:val="28"/>
          <w:szCs w:val="28"/>
        </w:rPr>
        <w:t>- отсутствие значимых отрицательных внешних эффектов.</w:t>
      </w:r>
    </w:p>
    <w:p w14:paraId="366E8EBB" w14:textId="77777777" w:rsidR="002248AD" w:rsidRPr="005A06AA" w:rsidRDefault="002248AD" w:rsidP="00224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867">
        <w:rPr>
          <w:rFonts w:ascii="Times New Roman" w:hAnsi="Times New Roman"/>
          <w:sz w:val="28"/>
          <w:szCs w:val="28"/>
        </w:rPr>
        <w:t>В качестве критерия результативности предоставления налоговых льгот (налоговых расходов) определяется не менее одного показателя (индикатора), непосредственным образом связанного с конечным результатом реализации государственной программы, на значение которого оказывает влияние рассматриваемая налоговая льгота (налоговый расход).</w:t>
      </w:r>
    </w:p>
    <w:p w14:paraId="4A666ECE" w14:textId="77777777" w:rsidR="002248AD" w:rsidRPr="00AD0ABB" w:rsidRDefault="002248AD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B5AAA1" w14:textId="77777777" w:rsidR="00AD0ABB" w:rsidRPr="00AD0ABB" w:rsidRDefault="00AD0ABB" w:rsidP="00E97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lastRenderedPageBreak/>
        <w:t xml:space="preserve">Информация о ресурсном обеспечении реализации муниципальной программы за счет средств бюджета 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 и прогнозная оценка привлекаемых на реализацию муниципальной программы средств бюджетов другого уровня приводится в приложении к муниципальной программе по форме согласно </w:t>
      </w:r>
      <w:hyperlink r:id="rId18" w:anchor="sub_2070" w:history="1">
        <w:r w:rsidRPr="00AD0ABB">
          <w:rPr>
            <w:rFonts w:ascii="Times New Roman" w:hAnsi="Times New Roman"/>
            <w:sz w:val="28"/>
            <w:szCs w:val="28"/>
          </w:rPr>
          <w:t>таблице 4</w:t>
        </w:r>
      </w:hyperlink>
      <w:r w:rsidRPr="00AD0ABB">
        <w:rPr>
          <w:rFonts w:ascii="Times New Roman" w:hAnsi="Times New Roman"/>
          <w:sz w:val="28"/>
          <w:szCs w:val="28"/>
        </w:rPr>
        <w:t xml:space="preserve"> приложения  2 к настоящему Порядку;</w:t>
      </w:r>
    </w:p>
    <w:p w14:paraId="125FBB82" w14:textId="2FCE82D1" w:rsidR="00AD0ABB" w:rsidRPr="00AD0ABB" w:rsidRDefault="00AD0ABB" w:rsidP="00D93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273"/>
      <w:r w:rsidRPr="00AD0ABB">
        <w:rPr>
          <w:rFonts w:ascii="Times New Roman" w:hAnsi="Times New Roman"/>
          <w:sz w:val="28"/>
          <w:szCs w:val="28"/>
        </w:rPr>
        <w:t xml:space="preserve">7.3. Подпрограммы, каждая из которых оформляется в виде приложения к муниципальной программе и содержит паспорт подпрограммы по форме согласно </w:t>
      </w:r>
      <w:hyperlink r:id="rId19" w:anchor="sub_2120" w:history="1">
        <w:r w:rsidRPr="00AD0ABB">
          <w:rPr>
            <w:rFonts w:ascii="Times New Roman" w:hAnsi="Times New Roman"/>
            <w:sz w:val="28"/>
            <w:szCs w:val="28"/>
          </w:rPr>
          <w:t xml:space="preserve">таблице </w:t>
        </w:r>
      </w:hyperlink>
      <w:r w:rsidR="00E97C04">
        <w:rPr>
          <w:rFonts w:ascii="Times New Roman" w:hAnsi="Times New Roman"/>
          <w:sz w:val="28"/>
          <w:szCs w:val="28"/>
        </w:rPr>
        <w:t>6</w:t>
      </w:r>
      <w:r w:rsidRPr="00AD0ABB">
        <w:rPr>
          <w:rFonts w:ascii="Times New Roman" w:hAnsi="Times New Roman"/>
          <w:sz w:val="28"/>
          <w:szCs w:val="28"/>
        </w:rPr>
        <w:t xml:space="preserve"> приложения  2 к настоящему Порядку и текстовую часть подпрограммы, которая состоит из следующих разделов:</w:t>
      </w:r>
    </w:p>
    <w:p w14:paraId="7DA9159B" w14:textId="77777777" w:rsidR="00AD0ABB" w:rsidRPr="00AD0ABB" w:rsidRDefault="00AD0ABB" w:rsidP="00D93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2731"/>
      <w:bookmarkEnd w:id="16"/>
      <w:r w:rsidRPr="00AD0ABB">
        <w:rPr>
          <w:rFonts w:ascii="Times New Roman" w:hAnsi="Times New Roman"/>
          <w:sz w:val="28"/>
          <w:szCs w:val="28"/>
        </w:rPr>
        <w:t>а) общая характеристика соответствующей сферы реализации подпрограммы.</w:t>
      </w:r>
    </w:p>
    <w:bookmarkEnd w:id="17"/>
    <w:p w14:paraId="5AAEE207" w14:textId="77777777" w:rsidR="00AD0ABB" w:rsidRPr="00AD0ABB" w:rsidRDefault="00AD0ABB" w:rsidP="00D93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Раздел должен содержать информацию о текущем состоянии соответствующей сферы, прогноз ее развития с указанием и анализом основных показателей (индикаторов) реализации подпрограммы;</w:t>
      </w:r>
    </w:p>
    <w:p w14:paraId="0222172A" w14:textId="77777777" w:rsidR="00AD0ABB" w:rsidRPr="00AD0ABB" w:rsidRDefault="00AD0ABB" w:rsidP="00D93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2732"/>
      <w:r w:rsidRPr="00AD0ABB">
        <w:rPr>
          <w:rFonts w:ascii="Times New Roman" w:hAnsi="Times New Roman"/>
          <w:sz w:val="28"/>
          <w:szCs w:val="28"/>
        </w:rPr>
        <w:t>б) приоритеты муниципальной политики в сфере реализации подпрограммы, цель, задачи и показатели (индикаторы) их достижения;</w:t>
      </w:r>
    </w:p>
    <w:p w14:paraId="70DF59F5" w14:textId="77777777" w:rsidR="00AD0ABB" w:rsidRPr="00AD0ABB" w:rsidRDefault="00AD0ABB" w:rsidP="00D93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2733"/>
      <w:bookmarkEnd w:id="18"/>
      <w:r w:rsidRPr="00AD0ABB">
        <w:rPr>
          <w:rFonts w:ascii="Times New Roman" w:hAnsi="Times New Roman"/>
          <w:sz w:val="28"/>
          <w:szCs w:val="28"/>
        </w:rPr>
        <w:t>в) перечень и характеристика ведомственных целевых программ и основных мероприятий подпрограммы.</w:t>
      </w:r>
    </w:p>
    <w:bookmarkEnd w:id="19"/>
    <w:p w14:paraId="438AF295" w14:textId="77777777" w:rsidR="00AD0ABB" w:rsidRPr="00AD0ABB" w:rsidRDefault="00AD0ABB" w:rsidP="00D93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В разделе отражаются перечень и характеристики ведомственных целевых программ и основных мероприятий подпрограммы с указанием сроков их реализации и ожидаемых результатов, а также сведения о взаимосвязи основных мероприятий и результатов их выполнения с показателями (индикаторами) муниципальной программы. Основное мероприятие направлено на решение конкретной задачи подпрограммы. На решение одной задачи может быть направлено несколько основных мероприятий. Не допускается включение в подпрограмму основных мероприятий, реализация которых направлена на достижение более чем одной задачи подпрограммы, за исключением основных мероприятий, направленных на нормативно-правовое и научно-методическое (аналитическое) обеспечение реализации подпрограммы;</w:t>
      </w:r>
    </w:p>
    <w:p w14:paraId="44892229" w14:textId="77777777" w:rsidR="00AD0ABB" w:rsidRPr="00AD0ABB" w:rsidRDefault="00AD0ABB" w:rsidP="00D93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2734"/>
      <w:r w:rsidRPr="00AD0ABB">
        <w:rPr>
          <w:rFonts w:ascii="Times New Roman" w:hAnsi="Times New Roman"/>
          <w:sz w:val="28"/>
          <w:szCs w:val="28"/>
        </w:rPr>
        <w:t xml:space="preserve">г) информация о ресурсном обеспечении подпрограммы за счет </w:t>
      </w:r>
      <w:proofErr w:type="gramStart"/>
      <w:r w:rsidRPr="00AD0ABB">
        <w:rPr>
          <w:rFonts w:ascii="Times New Roman" w:hAnsi="Times New Roman"/>
          <w:sz w:val="28"/>
          <w:szCs w:val="28"/>
        </w:rPr>
        <w:t>средств  бюджета</w:t>
      </w:r>
      <w:proofErr w:type="gramEnd"/>
      <w:r w:rsidRPr="00AD0ABB">
        <w:rPr>
          <w:rFonts w:ascii="Times New Roman" w:hAnsi="Times New Roman"/>
          <w:sz w:val="28"/>
          <w:szCs w:val="28"/>
        </w:rPr>
        <w:t xml:space="preserve"> с расшифровкой по ведомственным целевым программам и основным мероприятиям подпрограммы, годам ее реализации.</w:t>
      </w:r>
    </w:p>
    <w:bookmarkEnd w:id="20"/>
    <w:p w14:paraId="5BF0452D" w14:textId="77777777" w:rsidR="00AD0ABB" w:rsidRPr="00AD0ABB" w:rsidRDefault="00AD0ABB" w:rsidP="00D93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Раздел содержит описание порядка привлечения внебюджетных источников в случае их наличия;</w:t>
      </w:r>
    </w:p>
    <w:p w14:paraId="2B9AB7B9" w14:textId="77777777" w:rsidR="00AD0ABB" w:rsidRPr="00AD0ABB" w:rsidRDefault="00AD0ABB" w:rsidP="00D93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2735"/>
      <w:r w:rsidRPr="00AD0ABB">
        <w:rPr>
          <w:rFonts w:ascii="Times New Roman" w:hAnsi="Times New Roman"/>
          <w:sz w:val="28"/>
          <w:szCs w:val="28"/>
        </w:rPr>
        <w:t>д) информация о значимости подпрограммы для достижения цели муниципальной программы.</w:t>
      </w:r>
    </w:p>
    <w:bookmarkEnd w:id="21"/>
    <w:p w14:paraId="69870F05" w14:textId="77777777" w:rsidR="00AD0ABB" w:rsidRPr="00AD0ABB" w:rsidRDefault="00AD0ABB" w:rsidP="00D93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В разделе отражается коэффициент значимости подпрограммы для достижения цели муниципальной программы, определяемый экспертным методом.</w:t>
      </w:r>
    </w:p>
    <w:p w14:paraId="7D581259" w14:textId="0171B006" w:rsidR="00AD0ABB" w:rsidRPr="00AD0ABB" w:rsidRDefault="00AD0ABB" w:rsidP="00D93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 xml:space="preserve">В качестве мер правового регулирования в сфере реализации муниципальной программы приводится обоснование изменений правового регулирования в сфере реализации муниципальной программы (если таковые планируются) по форме согласно </w:t>
      </w:r>
      <w:r w:rsidR="006411F6">
        <w:rPr>
          <w:rFonts w:ascii="Times New Roman" w:hAnsi="Times New Roman"/>
          <w:sz w:val="28"/>
          <w:szCs w:val="28"/>
        </w:rPr>
        <w:t>8</w:t>
      </w:r>
      <w:r w:rsidRPr="006411F6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AD0ABB">
        <w:rPr>
          <w:rFonts w:ascii="Times New Roman" w:hAnsi="Times New Roman"/>
          <w:sz w:val="28"/>
          <w:szCs w:val="28"/>
        </w:rPr>
        <w:t>приложения  2</w:t>
      </w:r>
      <w:proofErr w:type="gramEnd"/>
      <w:r w:rsidRPr="00AD0ABB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14:paraId="36C4D0E0" w14:textId="0B7BE77F" w:rsidR="00AD0ABB" w:rsidRPr="00AD0ABB" w:rsidRDefault="00AD0ABB" w:rsidP="00D93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sub_284"/>
      <w:r w:rsidRPr="00AD0ABB">
        <w:rPr>
          <w:rFonts w:ascii="Times New Roman" w:hAnsi="Times New Roman"/>
          <w:sz w:val="28"/>
          <w:szCs w:val="28"/>
        </w:rPr>
        <w:t xml:space="preserve">г) план реализации муниципальной программы, утверждаемый ответственным исполнителем по согласованию с соисполнителями, по форме согласно </w:t>
      </w:r>
      <w:hyperlink r:id="rId20" w:anchor="sub_2130" w:history="1">
        <w:r w:rsidR="006411F6">
          <w:rPr>
            <w:rFonts w:ascii="Times New Roman" w:hAnsi="Times New Roman"/>
            <w:b/>
            <w:bCs/>
            <w:sz w:val="28"/>
            <w:szCs w:val="28"/>
          </w:rPr>
          <w:t>7</w:t>
        </w:r>
      </w:hyperlink>
      <w:r w:rsidRPr="00D93867">
        <w:rPr>
          <w:rFonts w:ascii="Times New Roman" w:hAnsi="Times New Roman"/>
          <w:sz w:val="28"/>
          <w:szCs w:val="28"/>
        </w:rPr>
        <w:t xml:space="preserve"> </w:t>
      </w:r>
      <w:r w:rsidRPr="00AD0ABB">
        <w:rPr>
          <w:rFonts w:ascii="Times New Roman" w:hAnsi="Times New Roman"/>
          <w:sz w:val="28"/>
          <w:szCs w:val="28"/>
        </w:rPr>
        <w:t>приложения  2 к настоящему Порядку;</w:t>
      </w:r>
    </w:p>
    <w:p w14:paraId="378DF49F" w14:textId="090E59E1" w:rsidR="00AD0ABB" w:rsidRDefault="00AD0ABB" w:rsidP="00D93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sub_285"/>
      <w:bookmarkEnd w:id="22"/>
      <w:r w:rsidRPr="002759E5">
        <w:rPr>
          <w:rFonts w:ascii="Times New Roman" w:hAnsi="Times New Roman"/>
          <w:sz w:val="28"/>
          <w:szCs w:val="28"/>
        </w:rPr>
        <w:lastRenderedPageBreak/>
        <w:t xml:space="preserve">д) </w:t>
      </w:r>
      <w:r w:rsidR="00FE0DDA" w:rsidRPr="002759E5">
        <w:rPr>
          <w:rFonts w:ascii="Times New Roman" w:hAnsi="Times New Roman"/>
          <w:sz w:val="28"/>
          <w:szCs w:val="28"/>
        </w:rPr>
        <w:t>Налоговая льгота (налоговый расход) подлежит отражению в муниципальной программе в качестве основного мероприятия подпрограммы либо в качестве направления основного мероприятия подпрограммы с установлением уникального показателя (индикатора</w:t>
      </w:r>
      <w:r w:rsidRPr="002759E5">
        <w:rPr>
          <w:rFonts w:ascii="Times New Roman" w:hAnsi="Times New Roman"/>
          <w:sz w:val="28"/>
          <w:szCs w:val="28"/>
        </w:rPr>
        <w:t>).</w:t>
      </w:r>
    </w:p>
    <w:p w14:paraId="069AB8BA" w14:textId="77777777" w:rsidR="00E97C04" w:rsidRPr="00AD0ABB" w:rsidRDefault="00E97C04" w:rsidP="00D93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EE4A08" w14:textId="77777777" w:rsidR="00AD0ABB" w:rsidRPr="00AD0ABB" w:rsidRDefault="00AD0ABB" w:rsidP="002248AD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24" w:name="sub_300"/>
      <w:bookmarkEnd w:id="23"/>
      <w:r w:rsidRPr="00AD0ABB">
        <w:rPr>
          <w:rFonts w:ascii="Times New Roman" w:eastAsiaTheme="majorEastAsia" w:hAnsi="Times New Roman"/>
          <w:b/>
          <w:bCs/>
          <w:sz w:val="28"/>
          <w:szCs w:val="28"/>
        </w:rPr>
        <w:t>III. Основание и этапы разработки муниципальной программы</w:t>
      </w:r>
    </w:p>
    <w:bookmarkEnd w:id="24"/>
    <w:p w14:paraId="5F9AFFAD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4F89D4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5" w:name="sub_309"/>
      <w:r w:rsidRPr="00AD0ABB">
        <w:rPr>
          <w:rFonts w:ascii="Times New Roman" w:hAnsi="Times New Roman"/>
          <w:sz w:val="28"/>
          <w:szCs w:val="28"/>
        </w:rPr>
        <w:t xml:space="preserve">     8. Разработка муниципальной программы осуществляется на основании </w:t>
      </w:r>
      <w:hyperlink r:id="rId21" w:history="1">
        <w:r w:rsidRPr="00AD0ABB">
          <w:rPr>
            <w:rFonts w:ascii="Times New Roman" w:hAnsi="Times New Roman"/>
            <w:sz w:val="28"/>
            <w:szCs w:val="28"/>
          </w:rPr>
          <w:t>перечня</w:t>
        </w:r>
      </w:hyperlink>
      <w:r w:rsidRPr="00AD0ABB">
        <w:rPr>
          <w:rFonts w:ascii="Times New Roman" w:hAnsi="Times New Roman"/>
          <w:sz w:val="28"/>
          <w:szCs w:val="28"/>
        </w:rPr>
        <w:t xml:space="preserve"> муниципальных программ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сельсовет, утвержденного распоряжением Главы администрации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  (далее - перечень).</w:t>
      </w:r>
    </w:p>
    <w:p w14:paraId="7E677F20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6" w:name="sub_310"/>
      <w:bookmarkEnd w:id="25"/>
      <w:r w:rsidRPr="00AD0ABB">
        <w:rPr>
          <w:rFonts w:ascii="Times New Roman" w:hAnsi="Times New Roman"/>
          <w:sz w:val="28"/>
          <w:szCs w:val="28"/>
        </w:rPr>
        <w:t xml:space="preserve">     9. Перечень формируется в соответствии с основными приоритетами и направлениями социально-экономического развития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сельсовет.</w:t>
      </w:r>
    </w:p>
    <w:p w14:paraId="6384EB27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7" w:name="sub_311"/>
      <w:bookmarkEnd w:id="26"/>
      <w:r w:rsidRPr="00AD0ABB">
        <w:rPr>
          <w:rFonts w:ascii="Times New Roman" w:hAnsi="Times New Roman"/>
          <w:sz w:val="28"/>
          <w:szCs w:val="28"/>
        </w:rPr>
        <w:t xml:space="preserve">     10. Перечень содержит:</w:t>
      </w:r>
    </w:p>
    <w:bookmarkEnd w:id="27"/>
    <w:p w14:paraId="7D3E332C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наименования муниципальных программ;</w:t>
      </w:r>
    </w:p>
    <w:p w14:paraId="563E106D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наименования ответственных исполнителей муниципальных программ, соисполнителей муниципальных программ;</w:t>
      </w:r>
    </w:p>
    <w:p w14:paraId="2608FFBD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сроки реализации муниципальных программ;</w:t>
      </w:r>
    </w:p>
    <w:p w14:paraId="4247BCD8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основные направления реализации муниципальных программ.</w:t>
      </w:r>
    </w:p>
    <w:p w14:paraId="5524735F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8" w:name="sub_312"/>
      <w:r w:rsidRPr="00AD0ABB">
        <w:rPr>
          <w:rFonts w:ascii="Times New Roman" w:hAnsi="Times New Roman"/>
          <w:sz w:val="28"/>
          <w:szCs w:val="28"/>
        </w:rPr>
        <w:t xml:space="preserve">     11. Изменения в перечень вносятся администрацией до 1 июля года, предшествующего очередному финансовому году. Ответственные исполнители муниципальных программ не позднее 15 июня года, предшествующего очередному финансовому году, представляют в администрацию предложения по внесению изменений в перечень.</w:t>
      </w:r>
    </w:p>
    <w:p w14:paraId="726AF999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9" w:name="sub_313"/>
      <w:bookmarkEnd w:id="28"/>
      <w:r w:rsidRPr="00AD0ABB">
        <w:rPr>
          <w:rFonts w:ascii="Times New Roman" w:hAnsi="Times New Roman"/>
          <w:sz w:val="28"/>
          <w:szCs w:val="28"/>
        </w:rPr>
        <w:t xml:space="preserve">     12. Разработка и реализация муниципальной программы осуществляется ответственным исполнителем совместно с соисполнителями муниципальной программы.</w:t>
      </w:r>
    </w:p>
    <w:bookmarkEnd w:id="29"/>
    <w:p w14:paraId="0CF6469D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Срок реализации муниципальной программы определяется исходя из ожидаемых сроков выполнения цели и достижения результатов реализации муниципальной программы.</w:t>
      </w:r>
    </w:p>
    <w:p w14:paraId="5EFFBB64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0" w:name="sub_314"/>
      <w:r w:rsidRPr="00AD0ABB">
        <w:rPr>
          <w:rFonts w:ascii="Times New Roman" w:hAnsi="Times New Roman"/>
          <w:sz w:val="28"/>
          <w:szCs w:val="28"/>
        </w:rPr>
        <w:t xml:space="preserve">     13. Проекты разрабатываемых муниципальных программ, а также проекты постановлений администрации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 о внесении изменений в муниципальные программы подлежат общественному обсуждению.</w:t>
      </w:r>
    </w:p>
    <w:p w14:paraId="13C4DAAD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1" w:name="sub_315"/>
      <w:bookmarkEnd w:id="30"/>
      <w:r w:rsidRPr="00AD0ABB">
        <w:rPr>
          <w:rFonts w:ascii="Times New Roman" w:hAnsi="Times New Roman"/>
          <w:sz w:val="28"/>
          <w:szCs w:val="28"/>
        </w:rPr>
        <w:t xml:space="preserve">     14. Общественное обсуждение проводится в форме:</w:t>
      </w:r>
    </w:p>
    <w:bookmarkEnd w:id="31"/>
    <w:p w14:paraId="0205CF2E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размещение проекта муниципальной программы (внесения изменений в муниципальную программу) на официальном сайте ответственного исполнителя в сети Интернет (далее - официальный сайт) с указанием адреса электронной почты ответственного исполнителя и (или) соисполнителя муниципальной программы и срока, в течение которого принимаются замечания и предложения по проекту муниципальной программы (внесения изменений в муниципальную программу).</w:t>
      </w:r>
    </w:p>
    <w:p w14:paraId="33E9D142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2" w:name="sub_316"/>
      <w:r w:rsidRPr="00AD0ABB">
        <w:rPr>
          <w:rFonts w:ascii="Times New Roman" w:hAnsi="Times New Roman"/>
          <w:sz w:val="28"/>
          <w:szCs w:val="28"/>
        </w:rPr>
        <w:t xml:space="preserve">    15. Замечания и предложения, поступившие в ходе общественного обсуждения проекта муниципальной программы (внесения изменений в </w:t>
      </w:r>
      <w:r w:rsidRPr="00AD0ABB">
        <w:rPr>
          <w:rFonts w:ascii="Times New Roman" w:hAnsi="Times New Roman"/>
          <w:sz w:val="28"/>
          <w:szCs w:val="28"/>
        </w:rPr>
        <w:lastRenderedPageBreak/>
        <w:t>муниципальную программу), должны быть рассмотрены ответственным исполнителем.</w:t>
      </w:r>
    </w:p>
    <w:bookmarkEnd w:id="32"/>
    <w:p w14:paraId="2C0D97A3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 xml:space="preserve">Результаты общественного обсуждения отражаются в пояснительной записке к проекту постановления администрации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 об утверждении муниципальной программы (о внесении изменений в муниципальную программу).</w:t>
      </w:r>
    </w:p>
    <w:p w14:paraId="207F1DB6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3" w:name="sub_317"/>
      <w:r w:rsidRPr="00AD0ABB">
        <w:rPr>
          <w:rFonts w:ascii="Times New Roman" w:hAnsi="Times New Roman"/>
          <w:sz w:val="28"/>
          <w:szCs w:val="28"/>
        </w:rPr>
        <w:t xml:space="preserve">     16. Проект муниципальной программы (внесения изменений в муниципальную программу) после согласования с соисполнителями и участниками направляется для проведения экспертизы в Счетную палату </w:t>
      </w:r>
      <w:proofErr w:type="spellStart"/>
      <w:r w:rsidRPr="00AD0ABB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района.</w:t>
      </w:r>
    </w:p>
    <w:bookmarkEnd w:id="33"/>
    <w:p w14:paraId="47A38C42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 xml:space="preserve">К проекту муниципальной программы (внесения изменений в муниципальную программу) прилагаются пояснительная записка, дополнительные и обосновывающие материалы, указанные </w:t>
      </w:r>
      <w:proofErr w:type="spellStart"/>
      <w:r w:rsidRPr="00AD0ABB">
        <w:rPr>
          <w:rFonts w:ascii="Times New Roman" w:hAnsi="Times New Roman"/>
          <w:sz w:val="28"/>
          <w:szCs w:val="28"/>
        </w:rPr>
        <w:t>в</w:t>
      </w:r>
      <w:hyperlink r:id="rId22" w:anchor="sub_208" w:history="1">
        <w:r w:rsidRPr="00AD0ABB">
          <w:rPr>
            <w:rFonts w:ascii="Times New Roman" w:hAnsi="Times New Roman"/>
            <w:sz w:val="28"/>
            <w:szCs w:val="28"/>
          </w:rPr>
          <w:t>пункте</w:t>
        </w:r>
        <w:proofErr w:type="spellEnd"/>
        <w:r w:rsidRPr="00AD0ABB">
          <w:rPr>
            <w:rFonts w:ascii="Times New Roman" w:hAnsi="Times New Roman"/>
            <w:sz w:val="28"/>
            <w:szCs w:val="28"/>
          </w:rPr>
          <w:t> 8</w:t>
        </w:r>
      </w:hyperlink>
      <w:r w:rsidRPr="00AD0ABB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14:paraId="6848A235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4" w:name="sub_318"/>
      <w:r w:rsidRPr="00AD0ABB">
        <w:rPr>
          <w:rFonts w:ascii="Times New Roman" w:hAnsi="Times New Roman"/>
          <w:sz w:val="28"/>
          <w:szCs w:val="28"/>
        </w:rPr>
        <w:t xml:space="preserve">     17. Проект муниципальной программы (внесения изменений в муниципальную программу), прошедший экспертизу Счетной палаты </w:t>
      </w:r>
      <w:proofErr w:type="spellStart"/>
      <w:r w:rsidRPr="00AD0ABB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района, после </w:t>
      </w:r>
      <w:proofErr w:type="gramStart"/>
      <w:r w:rsidRPr="00AD0ABB">
        <w:rPr>
          <w:rFonts w:ascii="Times New Roman" w:hAnsi="Times New Roman"/>
          <w:sz w:val="28"/>
          <w:szCs w:val="28"/>
        </w:rPr>
        <w:t>согласования  представляется</w:t>
      </w:r>
      <w:proofErr w:type="gramEnd"/>
      <w:r w:rsidRPr="00AD0ABB">
        <w:rPr>
          <w:rFonts w:ascii="Times New Roman" w:hAnsi="Times New Roman"/>
          <w:sz w:val="28"/>
          <w:szCs w:val="28"/>
        </w:rPr>
        <w:t xml:space="preserve"> в электронном виде и на бумажном носителе с приложением финансово-экономического обоснования на согласование в Совет депутатов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сельсовет.</w:t>
      </w:r>
    </w:p>
    <w:p w14:paraId="4583AA1D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5" w:name="sub_319"/>
      <w:bookmarkEnd w:id="34"/>
      <w:r w:rsidRPr="00AD0ABB">
        <w:rPr>
          <w:rFonts w:ascii="Times New Roman" w:hAnsi="Times New Roman"/>
          <w:sz w:val="28"/>
          <w:szCs w:val="28"/>
        </w:rPr>
        <w:t xml:space="preserve">     18. Совет депутатов рассматривает представленный проект муниципальной программы (внесения изменений в муниципальную программу) на:</w:t>
      </w:r>
    </w:p>
    <w:bookmarkEnd w:id="35"/>
    <w:p w14:paraId="6721F2B9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 xml:space="preserve">соответствие цели и задач муниципальной программы стратегии социально-экономического развития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сельсовет;</w:t>
      </w:r>
    </w:p>
    <w:p w14:paraId="1C699B65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соответствие основных мероприятий цели и задачам муниципальной программы;</w:t>
      </w:r>
    </w:p>
    <w:p w14:paraId="1A7B32A8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соблюдение требований к содержанию муниципальной программы, установленных настоящим Порядком;</w:t>
      </w:r>
    </w:p>
    <w:p w14:paraId="03531D05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наличие статистического и методического обеспечения для определения показателей (индикаторов) муниципальной программы.</w:t>
      </w:r>
    </w:p>
    <w:p w14:paraId="268CEEF5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 xml:space="preserve">Рассмотрение проекта муниципальной программы (внесения изменений в муниципальную программу) Советом депутатов осуществляется в срок, не превышающий десяти рабочих дней со дня его регистрации в реестре проектов нормативных правовых актов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сельсовет, поступивших в Совет депутатов.</w:t>
      </w:r>
    </w:p>
    <w:p w14:paraId="07B7F1F2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По результатам рассмотрения проекта муниципальной программы (внесения изменений в муниципальную программу) информация о наличии либо об отсутствии замечаний по проекту муниципальной программы (внесения изменений в муниципальную программу) направляется в адрес ответственного исполнителя.</w:t>
      </w:r>
    </w:p>
    <w:p w14:paraId="36C9793A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6" w:name="sub_320"/>
      <w:r w:rsidRPr="00AD0ABB">
        <w:rPr>
          <w:rFonts w:ascii="Times New Roman" w:hAnsi="Times New Roman"/>
          <w:sz w:val="28"/>
          <w:szCs w:val="28"/>
        </w:rPr>
        <w:t xml:space="preserve">     19. Проект муниципальной программы (внесения изменений в муниципальную программу), представляется ответственным исполнителем на утверждение </w:t>
      </w:r>
      <w:proofErr w:type="gramStart"/>
      <w:r w:rsidRPr="00AD0ABB">
        <w:rPr>
          <w:rFonts w:ascii="Times New Roman" w:hAnsi="Times New Roman"/>
          <w:sz w:val="28"/>
          <w:szCs w:val="28"/>
        </w:rPr>
        <w:t xml:space="preserve">главе  </w:t>
      </w:r>
      <w:r w:rsidR="006B154C" w:rsidRPr="00AD0ABB">
        <w:rPr>
          <w:rFonts w:ascii="Times New Roman" w:hAnsi="Times New Roman"/>
          <w:sz w:val="28"/>
          <w:szCs w:val="28"/>
        </w:rPr>
        <w:t>МО</w:t>
      </w:r>
      <w:proofErr w:type="gramEnd"/>
      <w:r w:rsidR="006B15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154C"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сельсовет.</w:t>
      </w:r>
    </w:p>
    <w:bookmarkEnd w:id="36"/>
    <w:p w14:paraId="6A3C7544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 xml:space="preserve">     20. Муниципальные программы, предлагаемые к реализации начиная с очередного финансового года, подлежат утверждению в срок не позднее одного месяца до внесения проекта решения Совета депутатов муниципального образования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 о </w:t>
      </w:r>
      <w:hyperlink r:id="rId23" w:history="1">
        <w:r w:rsidRPr="00AD0ABB">
          <w:rPr>
            <w:rFonts w:ascii="Times New Roman" w:hAnsi="Times New Roman"/>
            <w:sz w:val="28"/>
            <w:szCs w:val="28"/>
          </w:rPr>
          <w:t xml:space="preserve"> бюджете</w:t>
        </w:r>
      </w:hyperlink>
      <w:r w:rsidRPr="00AD0ABB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</w:t>
      </w:r>
      <w:r w:rsidRPr="00AD0ABB">
        <w:rPr>
          <w:rFonts w:ascii="Times New Roman" w:hAnsi="Times New Roman"/>
          <w:sz w:val="28"/>
          <w:szCs w:val="28"/>
        </w:rPr>
        <w:lastRenderedPageBreak/>
        <w:t>сельсовет на очередной финансовый год (на очередной финансовый год и на плановый период) на рассмотрение представительного органа.</w:t>
      </w:r>
    </w:p>
    <w:p w14:paraId="2C6BB1AF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8C4357" w14:textId="77777777" w:rsidR="00AD0ABB" w:rsidRPr="00AD0ABB" w:rsidRDefault="00AD0ABB" w:rsidP="002248AD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  <w:r w:rsidRPr="00AD0ABB">
        <w:rPr>
          <w:rFonts w:ascii="Times New Roman" w:eastAsiaTheme="majorEastAsia" w:hAnsi="Times New Roman"/>
          <w:b/>
          <w:bCs/>
          <w:sz w:val="28"/>
          <w:szCs w:val="28"/>
        </w:rPr>
        <w:t>IV. Финансовое обеспечение реализации муниципальной программы</w:t>
      </w:r>
    </w:p>
    <w:p w14:paraId="3200465C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980486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7" w:name="sub_435"/>
      <w:r w:rsidRPr="00AD0ABB">
        <w:rPr>
          <w:rFonts w:ascii="Times New Roman" w:hAnsi="Times New Roman"/>
          <w:sz w:val="28"/>
          <w:szCs w:val="28"/>
        </w:rPr>
        <w:t xml:space="preserve">     21. Финансовое обеспечение реализации муниципальной программы осуществляется за счет средств </w:t>
      </w:r>
      <w:hyperlink r:id="rId24" w:history="1">
        <w:r w:rsidRPr="00AD0ABB">
          <w:rPr>
            <w:rFonts w:ascii="Times New Roman" w:hAnsi="Times New Roman"/>
            <w:sz w:val="28"/>
            <w:szCs w:val="28"/>
          </w:rPr>
          <w:t>бюджета</w:t>
        </w:r>
      </w:hyperlink>
      <w:r w:rsidRPr="00AD0ABB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 (далее - бюджетные ассигнования) и внебюджетных источников (при наличии). Распределение бюджетных ассигнований на реализацию муниципальной программы утверждается Решением Совета депутатов муниципального образования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D0ABB">
        <w:rPr>
          <w:rFonts w:ascii="Times New Roman" w:hAnsi="Times New Roman"/>
          <w:sz w:val="28"/>
          <w:szCs w:val="28"/>
        </w:rPr>
        <w:t>Беляевский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район </w:t>
      </w:r>
      <w:proofErr w:type="gramStart"/>
      <w:r w:rsidRPr="00AD0ABB">
        <w:rPr>
          <w:rFonts w:ascii="Times New Roman" w:hAnsi="Times New Roman"/>
          <w:sz w:val="28"/>
          <w:szCs w:val="28"/>
        </w:rPr>
        <w:t>о  бюджете</w:t>
      </w:r>
      <w:proofErr w:type="gramEnd"/>
      <w:r w:rsidRPr="00AD0ABB">
        <w:rPr>
          <w:rFonts w:ascii="Times New Roman" w:hAnsi="Times New Roman"/>
          <w:sz w:val="28"/>
          <w:szCs w:val="28"/>
        </w:rPr>
        <w:t xml:space="preserve"> поселения.</w:t>
      </w:r>
    </w:p>
    <w:p w14:paraId="15F25F00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8" w:name="sub_434"/>
      <w:bookmarkEnd w:id="37"/>
      <w:r w:rsidRPr="00AD0ABB">
        <w:rPr>
          <w:rFonts w:ascii="Times New Roman" w:hAnsi="Times New Roman"/>
          <w:sz w:val="28"/>
          <w:szCs w:val="28"/>
        </w:rPr>
        <w:t xml:space="preserve">    22. Планирование бюджетных ассигнований на реализацию муниципальной программы в очередном году и плановом периоде осуществляется в соответствии с правовыми актами, регулирующими порядок составления проекта районного бюджета на очередной финансовый год и на плановый период и порядок планирования бюджетных ассигнований.</w:t>
      </w:r>
    </w:p>
    <w:p w14:paraId="0E334012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9" w:name="sub_433"/>
      <w:bookmarkEnd w:id="38"/>
      <w:r w:rsidRPr="00AD0ABB">
        <w:rPr>
          <w:rFonts w:ascii="Times New Roman" w:hAnsi="Times New Roman"/>
          <w:sz w:val="28"/>
          <w:szCs w:val="28"/>
        </w:rPr>
        <w:t xml:space="preserve">     23. Муниципальная программа подлежит приведению в соответствие с Решением Совета депутатов муниципального образования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 о бюджете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 не позднее трех месяцев со дня вступления его в силу.</w:t>
      </w:r>
    </w:p>
    <w:p w14:paraId="5F2DA770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0" w:name="sub_4346"/>
      <w:bookmarkEnd w:id="39"/>
      <w:r w:rsidRPr="00AD0ABB">
        <w:rPr>
          <w:rFonts w:ascii="Times New Roman" w:hAnsi="Times New Roman"/>
          <w:sz w:val="28"/>
          <w:szCs w:val="28"/>
        </w:rPr>
        <w:t xml:space="preserve">В ходе исполнения бюджета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 объемы финансового обеспечения реализации муниципальной программы, в том числе подпрограмм и основных мероприятий, могут отличаться от объемов, утвержденных в составе муниципальной программы. </w:t>
      </w:r>
    </w:p>
    <w:bookmarkEnd w:id="40"/>
    <w:p w14:paraId="757D56AA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Внесение изменений в муниципальную программу в течение финансового года в части уточнения объема бюджетных ассигнований на финансовое обеспечение ее реализации производится в случае, если планируемые изменения бюджетных ассигнований оказывают значительное влияние на показатели (индикаторы) и (или) ожидаемые результаты реализации муниципальной программы.</w:t>
      </w:r>
    </w:p>
    <w:p w14:paraId="6472B5EF" w14:textId="77777777" w:rsid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1" w:name="sub_436"/>
      <w:r w:rsidRPr="00AD0ABB">
        <w:rPr>
          <w:rFonts w:ascii="Times New Roman" w:hAnsi="Times New Roman"/>
          <w:sz w:val="28"/>
          <w:szCs w:val="28"/>
        </w:rPr>
        <w:t xml:space="preserve">     24. Проекты нормативных правовых актов о внесении изменений в утвержденную муниципальную программу в текущем финансовом году утверждаются до 25 декабря текущего финансового года.</w:t>
      </w:r>
    </w:p>
    <w:p w14:paraId="1FBA8D88" w14:textId="77777777" w:rsidR="00407705" w:rsidRPr="00AD0ABB" w:rsidRDefault="00407705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D46FF9" w14:textId="77777777" w:rsidR="00AD0ABB" w:rsidRPr="00AD0ABB" w:rsidRDefault="00AD0ABB" w:rsidP="002248AD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42" w:name="sub_500"/>
      <w:bookmarkEnd w:id="41"/>
      <w:r w:rsidRPr="00AD0ABB">
        <w:rPr>
          <w:rFonts w:ascii="Times New Roman" w:eastAsiaTheme="majorEastAsia" w:hAnsi="Times New Roman"/>
          <w:b/>
          <w:bCs/>
          <w:sz w:val="28"/>
          <w:szCs w:val="28"/>
        </w:rPr>
        <w:t>V. Управление и контроль за реализацией муниципальной программы</w:t>
      </w:r>
    </w:p>
    <w:bookmarkEnd w:id="42"/>
    <w:p w14:paraId="3AD88DEE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C9C193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3" w:name="sub_539"/>
      <w:r w:rsidRPr="00AD0ABB">
        <w:rPr>
          <w:rFonts w:ascii="Times New Roman" w:hAnsi="Times New Roman"/>
          <w:sz w:val="28"/>
          <w:szCs w:val="28"/>
        </w:rPr>
        <w:t xml:space="preserve">     25. Текущее управление реализацией муниципальной программы осуществляется ответственным исполнителем совместно с соисполнителями. Реализация муниципальной программы осуществляется в соответствии с утвержденным планом реализации муниципальной программы.</w:t>
      </w:r>
    </w:p>
    <w:p w14:paraId="7713DD45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4" w:name="sub_650"/>
      <w:bookmarkStart w:id="45" w:name="sub_552"/>
      <w:bookmarkEnd w:id="43"/>
      <w:bookmarkEnd w:id="44"/>
      <w:r w:rsidRPr="00AD0ABB">
        <w:rPr>
          <w:rFonts w:ascii="Times New Roman" w:hAnsi="Times New Roman"/>
          <w:sz w:val="28"/>
          <w:szCs w:val="28"/>
        </w:rPr>
        <w:t xml:space="preserve">26. Администрация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 ежегодно, не позднее 20 апреля года, следующего за отчетным финансовым годом, разрабатывает и представляет Совету депутатов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сельсовет:</w:t>
      </w:r>
    </w:p>
    <w:p w14:paraId="501C9B19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6" w:name="sub_5521"/>
      <w:bookmarkEnd w:id="45"/>
      <w:r w:rsidRPr="00AD0ABB">
        <w:rPr>
          <w:rFonts w:ascii="Times New Roman" w:hAnsi="Times New Roman"/>
          <w:sz w:val="28"/>
          <w:szCs w:val="28"/>
        </w:rPr>
        <w:t>а) годовой отчет о реализации муниципальных программ, который содержит:</w:t>
      </w:r>
    </w:p>
    <w:bookmarkEnd w:id="46"/>
    <w:p w14:paraId="7476F1CF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lastRenderedPageBreak/>
        <w:t>сведения о достижении показателей (индикаторов) муниципальных программ (подпрограмм) за отчетный год;</w:t>
      </w:r>
    </w:p>
    <w:p w14:paraId="12278957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сведения о ресурсном обеспечении муниципальных программ (подпрограмм) за отчетный год;</w:t>
      </w:r>
    </w:p>
    <w:p w14:paraId="11CC7AE4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результаты оценки эффективности реализации муниципальных программ (подпрограмм) за отчетный год.</w:t>
      </w:r>
    </w:p>
    <w:p w14:paraId="6C933DB7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 xml:space="preserve">Годовой отчет о реализации муниципальных программ утверждается постановлением администрации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сельсовета и подлежит размещению на официальном сайте администрации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Крючковского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сельсовета в сети Интернет;</w:t>
      </w:r>
    </w:p>
    <w:p w14:paraId="67B37ADB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7" w:name="sub_55225"/>
      <w:r w:rsidRPr="00AD0ABB">
        <w:rPr>
          <w:rFonts w:ascii="Times New Roman" w:hAnsi="Times New Roman"/>
          <w:sz w:val="28"/>
          <w:szCs w:val="28"/>
        </w:rPr>
        <w:t xml:space="preserve">рейтинг муниципальных программ по комплексной оценке, представляющей собой среднее арифметическое оценки эффективности реализации муниципальной программы, рассчитываемой согласно </w:t>
      </w:r>
      <w:hyperlink r:id="rId25" w:anchor="sub_3000" w:history="1">
        <w:r w:rsidRPr="00AD0ABB">
          <w:rPr>
            <w:rFonts w:ascii="Times New Roman" w:hAnsi="Times New Roman"/>
            <w:sz w:val="28"/>
            <w:szCs w:val="28"/>
          </w:rPr>
          <w:t>приложению  3</w:t>
        </w:r>
      </w:hyperlink>
      <w:r w:rsidRPr="00AD0ABB">
        <w:rPr>
          <w:rFonts w:ascii="Times New Roman" w:hAnsi="Times New Roman"/>
          <w:sz w:val="28"/>
          <w:szCs w:val="28"/>
        </w:rPr>
        <w:t xml:space="preserve"> к настоящему Порядку, и оценки эффективности бюджетных расходов на ее реализацию по итогам их исполнения, рассчитываемой согласно </w:t>
      </w:r>
      <w:hyperlink r:id="rId26" w:anchor="sub_600" w:history="1">
        <w:r w:rsidRPr="00AD0ABB">
          <w:rPr>
            <w:rFonts w:ascii="Times New Roman" w:hAnsi="Times New Roman"/>
            <w:sz w:val="28"/>
            <w:szCs w:val="28"/>
          </w:rPr>
          <w:t>разделу VI</w:t>
        </w:r>
      </w:hyperlink>
      <w:r w:rsidRPr="00AD0ABB">
        <w:rPr>
          <w:rFonts w:ascii="Times New Roman" w:hAnsi="Times New Roman"/>
          <w:sz w:val="28"/>
          <w:szCs w:val="28"/>
        </w:rPr>
        <w:t xml:space="preserve"> настоящего Порядка;</w:t>
      </w:r>
    </w:p>
    <w:bookmarkEnd w:id="47"/>
    <w:p w14:paraId="6B7D1A9E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предложения об изменении форм и методов управления реализацией муниципальных программ, о сокращении (увеличении) финансирования и (или) досрочном прекращении отдельных мероприятий (при необходимости);</w:t>
      </w:r>
    </w:p>
    <w:p w14:paraId="3973114A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предложения о прекращении реализации муниципальных программ в отношении муниципальных программ с низкой оценкой эффективности реализации по итогам отчетного года.</w:t>
      </w:r>
    </w:p>
    <w:p w14:paraId="0E6B2152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8" w:name="sub_530"/>
      <w:r w:rsidRPr="00AD0ABB">
        <w:rPr>
          <w:rFonts w:ascii="Times New Roman" w:hAnsi="Times New Roman"/>
          <w:sz w:val="28"/>
          <w:szCs w:val="28"/>
        </w:rPr>
        <w:t xml:space="preserve">     27. В случае принятия администрацией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Крючковского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сельсовета решения о продолжении реализации муниципальной программы с низкой оценкой эффективности в такую программу вносятся изменения в части корректировки основных мероприятий, показателей (индикаторов), ресурсного обеспечения.</w:t>
      </w:r>
    </w:p>
    <w:bookmarkEnd w:id="48"/>
    <w:p w14:paraId="3EEA0DAC" w14:textId="77777777" w:rsidR="00AD0ABB" w:rsidRPr="00AD0ABB" w:rsidRDefault="00AD0ABB" w:rsidP="002248AD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  <w:r w:rsidRPr="00AD0ABB">
        <w:rPr>
          <w:rFonts w:ascii="Times New Roman" w:eastAsiaTheme="majorEastAsia" w:hAnsi="Times New Roman"/>
          <w:b/>
          <w:bCs/>
          <w:sz w:val="28"/>
          <w:szCs w:val="28"/>
        </w:rPr>
        <w:t>VI. Оценка эффективности бюджетных расходов на реализацию муниципальных программ</w:t>
      </w:r>
    </w:p>
    <w:p w14:paraId="341B52E1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9" w:name="sub_632"/>
      <w:r w:rsidRPr="00AD0ABB">
        <w:rPr>
          <w:rFonts w:ascii="Times New Roman" w:hAnsi="Times New Roman"/>
          <w:sz w:val="28"/>
          <w:szCs w:val="28"/>
        </w:rPr>
        <w:t xml:space="preserve">   28. Оценка эффективности бюджетных расходов на реализацию муниципальных программ производится администрацией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Крючковского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сельсовета как на стадии их планирования, так и по результатам их исполнения.</w:t>
      </w:r>
    </w:p>
    <w:p w14:paraId="174761F3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0" w:name="sub_633"/>
      <w:bookmarkEnd w:id="49"/>
      <w:r w:rsidRPr="00AD0ABB">
        <w:rPr>
          <w:rFonts w:ascii="Times New Roman" w:hAnsi="Times New Roman"/>
          <w:sz w:val="28"/>
          <w:szCs w:val="28"/>
        </w:rPr>
        <w:t xml:space="preserve">   29. Оценка эффективности бюджетных расходов на реализацию муниципальных программ на стадии их планирования производится ежегодно, до 15 июля, по методике согласно </w:t>
      </w:r>
      <w:hyperlink r:id="rId27" w:anchor="sub_4000" w:history="1">
        <w:r w:rsidRPr="00AD0ABB">
          <w:rPr>
            <w:rFonts w:ascii="Times New Roman" w:hAnsi="Times New Roman"/>
            <w:sz w:val="28"/>
            <w:szCs w:val="28"/>
          </w:rPr>
          <w:t>приложению  4</w:t>
        </w:r>
      </w:hyperlink>
      <w:r w:rsidRPr="00AD0ABB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bookmarkEnd w:id="50"/>
    <w:p w14:paraId="28856372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 xml:space="preserve">Расходы на реализацию муниципальных программ, оценка эффективности планируемых бюджетных расходов на которые согласно установленной методике составляет менее 0,6 балла, не подлежат включению в проект </w:t>
      </w:r>
      <w:hyperlink r:id="rId28" w:history="1">
        <w:r w:rsidRPr="00AD0ABB">
          <w:rPr>
            <w:rFonts w:ascii="Times New Roman" w:hAnsi="Times New Roman"/>
            <w:sz w:val="28"/>
            <w:szCs w:val="28"/>
          </w:rPr>
          <w:t>Решения</w:t>
        </w:r>
      </w:hyperlink>
      <w:r w:rsidRPr="00AD0ABB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Крючковского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сельсовета о местном бюджете.</w:t>
      </w:r>
    </w:p>
    <w:p w14:paraId="2044E0C9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1" w:name="sub_634"/>
      <w:r w:rsidRPr="00AD0ABB">
        <w:rPr>
          <w:rFonts w:ascii="Times New Roman" w:hAnsi="Times New Roman"/>
          <w:sz w:val="28"/>
          <w:szCs w:val="28"/>
        </w:rPr>
        <w:t xml:space="preserve">   30. Оценка эффективности бюджетных расходов на реализацию муниципальных программ по результатам их исполнения производится ежегодно одновременно с оценкой эффективности реализации муниципальных программ по методике согласно </w:t>
      </w:r>
      <w:hyperlink r:id="rId29" w:anchor="sub_5000" w:history="1">
        <w:r w:rsidRPr="00AD0ABB">
          <w:rPr>
            <w:rFonts w:ascii="Times New Roman" w:hAnsi="Times New Roman"/>
            <w:sz w:val="28"/>
            <w:szCs w:val="28"/>
          </w:rPr>
          <w:t>приложению  5</w:t>
        </w:r>
      </w:hyperlink>
      <w:r w:rsidRPr="00AD0ABB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bookmarkEnd w:id="51"/>
    <w:p w14:paraId="0D7046BB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5620E4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38A412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FB06D4" w14:textId="77777777" w:rsidR="00AD0ABB" w:rsidRPr="00AD0ABB" w:rsidRDefault="00AD0ABB" w:rsidP="002248AD">
      <w:pPr>
        <w:spacing w:after="0" w:line="240" w:lineRule="auto"/>
        <w:rPr>
          <w:sz w:val="24"/>
          <w:szCs w:val="24"/>
        </w:rPr>
        <w:sectPr w:rsidR="00AD0ABB" w:rsidRPr="00AD0ABB" w:rsidSect="00AD0ABB">
          <w:pgSz w:w="11906" w:h="16838"/>
          <w:pgMar w:top="993" w:right="567" w:bottom="851" w:left="1701" w:header="709" w:footer="709" w:gutter="0"/>
          <w:cols w:space="720"/>
        </w:sectPr>
      </w:pPr>
    </w:p>
    <w:p w14:paraId="3241C703" w14:textId="77777777" w:rsidR="00AD0ABB" w:rsidRPr="00AD0ABB" w:rsidRDefault="00AD0ABB" w:rsidP="002248AD">
      <w:pPr>
        <w:spacing w:after="0" w:line="240" w:lineRule="auto"/>
        <w:jc w:val="right"/>
        <w:rPr>
          <w:sz w:val="24"/>
          <w:szCs w:val="24"/>
        </w:rPr>
      </w:pPr>
      <w:r w:rsidRPr="00AD0ABB">
        <w:rPr>
          <w:rFonts w:ascii="Times New Roman" w:hAnsi="Times New Roman"/>
          <w:color w:val="26282F"/>
          <w:sz w:val="24"/>
          <w:szCs w:val="24"/>
        </w:rPr>
        <w:lastRenderedPageBreak/>
        <w:t>Приложение  1</w:t>
      </w:r>
      <w:r w:rsidRPr="00AD0ABB">
        <w:rPr>
          <w:rFonts w:ascii="Times New Roman" w:hAnsi="Times New Roman"/>
          <w:color w:val="26282F"/>
          <w:sz w:val="24"/>
          <w:szCs w:val="24"/>
        </w:rPr>
        <w:br/>
      </w:r>
      <w:r w:rsidRPr="00AD0ABB">
        <w:rPr>
          <w:rFonts w:ascii="Times New Roman" w:hAnsi="Times New Roman"/>
          <w:sz w:val="24"/>
          <w:szCs w:val="24"/>
        </w:rPr>
        <w:t xml:space="preserve">к </w:t>
      </w:r>
      <w:hyperlink r:id="rId30" w:anchor="sub_10000" w:history="1">
        <w:r w:rsidRPr="00AD0ABB">
          <w:rPr>
            <w:rFonts w:ascii="Times New Roman" w:hAnsi="Times New Roman"/>
            <w:sz w:val="24"/>
            <w:szCs w:val="24"/>
          </w:rPr>
          <w:t>порядку</w:t>
        </w:r>
      </w:hyperlink>
      <w:r w:rsidRPr="00AD0ABB">
        <w:rPr>
          <w:rFonts w:ascii="Times New Roman" w:hAnsi="Times New Roman"/>
          <w:sz w:val="24"/>
          <w:szCs w:val="24"/>
        </w:rPr>
        <w:t xml:space="preserve"> разработки</w:t>
      </w:r>
      <w:r w:rsidRPr="00AD0ABB">
        <w:rPr>
          <w:rFonts w:ascii="Times New Roman" w:hAnsi="Times New Roman"/>
          <w:color w:val="26282F"/>
          <w:sz w:val="24"/>
          <w:szCs w:val="24"/>
        </w:rPr>
        <w:t>, реализации и оценки</w:t>
      </w:r>
      <w:r w:rsidRPr="00AD0ABB">
        <w:rPr>
          <w:rFonts w:ascii="Times New Roman" w:hAnsi="Times New Roman"/>
          <w:color w:val="26282F"/>
          <w:sz w:val="24"/>
          <w:szCs w:val="24"/>
        </w:rPr>
        <w:br/>
        <w:t>эффективности муниципальных программ</w:t>
      </w:r>
      <w:r w:rsidRPr="00AD0ABB">
        <w:rPr>
          <w:rFonts w:ascii="Times New Roman" w:hAnsi="Times New Roman"/>
          <w:color w:val="26282F"/>
          <w:sz w:val="24"/>
          <w:szCs w:val="24"/>
        </w:rPr>
        <w:br/>
        <w:t xml:space="preserve">МО </w:t>
      </w:r>
      <w:proofErr w:type="spellStart"/>
      <w:r w:rsidRPr="00AD0ABB">
        <w:rPr>
          <w:rFonts w:ascii="Times New Roman" w:hAnsi="Times New Roman"/>
          <w:sz w:val="24"/>
          <w:szCs w:val="24"/>
        </w:rPr>
        <w:t>Крючковский</w:t>
      </w:r>
      <w:proofErr w:type="spellEnd"/>
      <w:r w:rsidRPr="00AD0ABB">
        <w:rPr>
          <w:rFonts w:ascii="Times New Roman" w:hAnsi="Times New Roman"/>
          <w:color w:val="26282F"/>
          <w:sz w:val="24"/>
          <w:szCs w:val="24"/>
        </w:rPr>
        <w:t xml:space="preserve"> сельсовет</w:t>
      </w:r>
    </w:p>
    <w:p w14:paraId="207C8952" w14:textId="77777777" w:rsidR="00AD0ABB" w:rsidRPr="00AD0ABB" w:rsidRDefault="00AD0ABB" w:rsidP="002248AD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Паспорт</w:t>
      </w: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br/>
        <w:t>муниципальной программы</w:t>
      </w: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br/>
        <w:t>________________________________________________________</w:t>
      </w: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br/>
        <w:t>(наименование муниципальной программы) (далее - Программа)</w:t>
      </w:r>
    </w:p>
    <w:p w14:paraId="64ACD059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C1E410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Ответственный исполнитель Программы</w:t>
      </w:r>
    </w:p>
    <w:p w14:paraId="2D570BB6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Соисполнители Программы</w:t>
      </w:r>
    </w:p>
    <w:p w14:paraId="7F690D0B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Участники Программы</w:t>
      </w:r>
    </w:p>
    <w:p w14:paraId="7C266D95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Подпрограммы Программы</w:t>
      </w:r>
    </w:p>
    <w:p w14:paraId="6946E071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Цель Программы</w:t>
      </w:r>
    </w:p>
    <w:p w14:paraId="5F1D3DDE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Задачи Программы</w:t>
      </w:r>
    </w:p>
    <w:p w14:paraId="7FDB6049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Показатели (индикаторы) Программы</w:t>
      </w:r>
    </w:p>
    <w:p w14:paraId="1E09CD47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Срок и этапы реализации Программы</w:t>
      </w:r>
    </w:p>
    <w:p w14:paraId="7914E0E6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Объем бюджетных ассигнований Программы</w:t>
      </w:r>
    </w:p>
    <w:p w14:paraId="3104DC07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b/>
          <w:color w:val="26282F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Ожидаемые результаты реализации Программы</w:t>
      </w:r>
    </w:p>
    <w:p w14:paraId="2279D7C7" w14:textId="77777777" w:rsidR="00FE0DDA" w:rsidRDefault="00FE0DDA" w:rsidP="002248AD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</w:p>
    <w:p w14:paraId="3757C1F6" w14:textId="77777777" w:rsidR="00FE0DDA" w:rsidRDefault="00FE0DDA" w:rsidP="002248AD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</w:p>
    <w:p w14:paraId="3CB8DDF3" w14:textId="77777777" w:rsidR="00FE0DDA" w:rsidRDefault="00FE0DDA" w:rsidP="002248AD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</w:p>
    <w:p w14:paraId="1B27761E" w14:textId="77777777" w:rsidR="00FE0DDA" w:rsidRDefault="00FE0DDA" w:rsidP="002248AD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</w:p>
    <w:p w14:paraId="53EB1146" w14:textId="77777777" w:rsidR="00FE0DDA" w:rsidRDefault="00FE0DDA" w:rsidP="002248AD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</w:p>
    <w:p w14:paraId="7C0282FE" w14:textId="77777777" w:rsidR="00FE0DDA" w:rsidRDefault="00FE0DDA" w:rsidP="002248AD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</w:p>
    <w:p w14:paraId="07683EF1" w14:textId="77777777" w:rsidR="00FE0DDA" w:rsidRDefault="00FE0DDA" w:rsidP="002248AD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</w:p>
    <w:p w14:paraId="45434FFC" w14:textId="77777777" w:rsidR="00FE0DDA" w:rsidRDefault="00FE0DDA" w:rsidP="002248AD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</w:p>
    <w:p w14:paraId="4260455F" w14:textId="77777777" w:rsidR="00FE0DDA" w:rsidRDefault="00FE0DDA" w:rsidP="002248AD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</w:p>
    <w:p w14:paraId="02522AA7" w14:textId="77777777" w:rsidR="00FE0DDA" w:rsidRDefault="00FE0DDA" w:rsidP="002248AD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</w:p>
    <w:p w14:paraId="253AF3AE" w14:textId="77777777" w:rsidR="00FE0DDA" w:rsidRDefault="00FE0DDA" w:rsidP="002248AD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</w:p>
    <w:p w14:paraId="61A317BA" w14:textId="77777777" w:rsidR="00FE0DDA" w:rsidRDefault="00FE0DDA" w:rsidP="002248AD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</w:p>
    <w:p w14:paraId="48D23048" w14:textId="77777777" w:rsidR="00FE0DDA" w:rsidRDefault="00FE0DDA" w:rsidP="002248AD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</w:p>
    <w:p w14:paraId="429321B5" w14:textId="77777777" w:rsidR="00FE0DDA" w:rsidRDefault="00FE0DDA" w:rsidP="002248AD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</w:p>
    <w:p w14:paraId="2180F7A5" w14:textId="77777777" w:rsidR="00AD0ABB" w:rsidRPr="00AD0ABB" w:rsidRDefault="00AD0ABB" w:rsidP="002248AD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lastRenderedPageBreak/>
        <w:t>Приложение  2</w:t>
      </w:r>
      <w:r w:rsidRPr="00AD0ABB">
        <w:rPr>
          <w:rFonts w:ascii="Times New Roman" w:hAnsi="Times New Roman"/>
          <w:sz w:val="24"/>
          <w:szCs w:val="24"/>
        </w:rPr>
        <w:br/>
        <w:t xml:space="preserve">к </w:t>
      </w:r>
      <w:hyperlink r:id="rId31" w:anchor="sub_10000" w:history="1">
        <w:r w:rsidRPr="00AD0ABB">
          <w:rPr>
            <w:rFonts w:ascii="Times New Roman" w:hAnsi="Times New Roman"/>
            <w:sz w:val="24"/>
            <w:szCs w:val="24"/>
          </w:rPr>
          <w:t>порядку</w:t>
        </w:r>
      </w:hyperlink>
      <w:r w:rsidRPr="00AD0ABB">
        <w:rPr>
          <w:rFonts w:ascii="Times New Roman" w:hAnsi="Times New Roman"/>
          <w:sz w:val="24"/>
          <w:szCs w:val="24"/>
        </w:rPr>
        <w:t xml:space="preserve"> разработки, реализации и оценки</w:t>
      </w:r>
    </w:p>
    <w:p w14:paraId="6BA93514" w14:textId="77777777" w:rsidR="00AD0ABB" w:rsidRPr="00AD0ABB" w:rsidRDefault="00AD0ABB" w:rsidP="002248AD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эффективности муниципальных программ</w:t>
      </w:r>
      <w:r w:rsidRPr="00AD0ABB">
        <w:rPr>
          <w:rFonts w:ascii="Times New Roman" w:hAnsi="Times New Roman"/>
          <w:sz w:val="24"/>
          <w:szCs w:val="24"/>
        </w:rPr>
        <w:br/>
        <w:t xml:space="preserve">МО </w:t>
      </w:r>
      <w:proofErr w:type="spellStart"/>
      <w:r w:rsidRPr="00AD0ABB">
        <w:rPr>
          <w:rFonts w:ascii="Times New Roman" w:hAnsi="Times New Roman"/>
          <w:sz w:val="24"/>
          <w:szCs w:val="24"/>
        </w:rPr>
        <w:t>Крючковский</w:t>
      </w:r>
      <w:proofErr w:type="spellEnd"/>
      <w:r w:rsidRPr="00AD0ABB">
        <w:rPr>
          <w:rFonts w:ascii="Times New Roman" w:hAnsi="Times New Roman"/>
          <w:sz w:val="24"/>
          <w:szCs w:val="24"/>
        </w:rPr>
        <w:t xml:space="preserve"> сельсовет</w:t>
      </w:r>
    </w:p>
    <w:p w14:paraId="55662CB0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CD2F7B" w14:textId="77777777" w:rsidR="00AD0ABB" w:rsidRPr="00AD0ABB" w:rsidRDefault="00AD0ABB" w:rsidP="002248AD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52" w:name="sub_2010"/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t>Таблица 1</w:t>
      </w:r>
    </w:p>
    <w:bookmarkEnd w:id="52"/>
    <w:p w14:paraId="19A36FD5" w14:textId="77777777" w:rsidR="00AD0ABB" w:rsidRPr="00AD0ABB" w:rsidRDefault="00AD0ABB" w:rsidP="002248A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Сведения</w:t>
      </w: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br/>
        <w:t>о показателях (индикаторах) муниципальной программы, подпрограмм муниципальной программы и их значениях</w:t>
      </w:r>
    </w:p>
    <w:p w14:paraId="2E05F24E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67"/>
        <w:gridCol w:w="2767"/>
        <w:gridCol w:w="1674"/>
        <w:gridCol w:w="248"/>
        <w:gridCol w:w="1169"/>
        <w:gridCol w:w="390"/>
        <w:gridCol w:w="1156"/>
        <w:gridCol w:w="545"/>
        <w:gridCol w:w="1559"/>
        <w:gridCol w:w="214"/>
        <w:gridCol w:w="1487"/>
        <w:gridCol w:w="831"/>
        <w:gridCol w:w="728"/>
        <w:gridCol w:w="1560"/>
        <w:gridCol w:w="30"/>
      </w:tblGrid>
      <w:tr w:rsidR="00AD0ABB" w:rsidRPr="00AD0ABB" w14:paraId="116F3F77" w14:textId="77777777" w:rsidTr="002248AD">
        <w:trPr>
          <w:gridAfter w:val="1"/>
          <w:wAfter w:w="30" w:type="dxa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6F7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199C2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88EE1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№</w:t>
            </w:r>
            <w:r w:rsidRPr="00AD0AB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22EBB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B9423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2D179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EDA6E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09F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AD0ABB" w:rsidRPr="00AD0ABB" w14:paraId="3801CB69" w14:textId="77777777" w:rsidTr="002248AD">
        <w:trPr>
          <w:gridAfter w:val="1"/>
          <w:wAfter w:w="30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74B2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A3C0E8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2C6205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B9163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95D88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A094C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775E3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6572D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очередной год (первый год реализации)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F3714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96F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 xml:space="preserve">последний год </w:t>
            </w:r>
            <w:r w:rsidR="006B154C" w:rsidRPr="00AD0ABB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</w:tr>
      <w:tr w:rsidR="00AD0ABB" w:rsidRPr="00AD0ABB" w14:paraId="700366DE" w14:textId="77777777" w:rsidTr="002248AD">
        <w:trPr>
          <w:gridAfter w:val="1"/>
          <w:wAfter w:w="30" w:type="dxa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3A8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</w:tr>
      <w:tr w:rsidR="00AD0ABB" w:rsidRPr="00AD0ABB" w14:paraId="05309F08" w14:textId="77777777" w:rsidTr="002248AD">
        <w:trPr>
          <w:gridAfter w:val="1"/>
          <w:wAfter w:w="30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4F5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862CF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771B2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5A705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941E5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5C783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7CF84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7FE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5510706E" w14:textId="77777777" w:rsidTr="002248AD">
        <w:trPr>
          <w:gridAfter w:val="1"/>
          <w:wAfter w:w="30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AEC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AADCF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EBACF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56A91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A2984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B88E0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2C3E1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B2A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4F5C34DD" w14:textId="77777777" w:rsidTr="002248AD">
        <w:trPr>
          <w:gridAfter w:val="1"/>
          <w:wAfter w:w="30" w:type="dxa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1BF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Подпрограмма 1.</w:t>
            </w:r>
          </w:p>
        </w:tc>
      </w:tr>
      <w:tr w:rsidR="00AD0ABB" w:rsidRPr="00AD0ABB" w14:paraId="7BBEE752" w14:textId="77777777" w:rsidTr="002248AD">
        <w:trPr>
          <w:gridAfter w:val="1"/>
          <w:wAfter w:w="30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E39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7CFC5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EA5F1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4DDC9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13E59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5BCB2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8DE70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8B4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61BF7134" w14:textId="77777777" w:rsidTr="002248AD">
        <w:trPr>
          <w:gridAfter w:val="1"/>
          <w:wAfter w:w="30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232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FAA4C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911C3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F38E3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A2DA7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32FC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6D333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E4B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6B7FEDC5" w14:textId="77777777" w:rsidTr="002248AD">
        <w:trPr>
          <w:gridAfter w:val="1"/>
          <w:wAfter w:w="30" w:type="dxa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D18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</w:tc>
      </w:tr>
      <w:tr w:rsidR="00AD0ABB" w:rsidRPr="00AD0ABB" w14:paraId="3599C924" w14:textId="77777777" w:rsidTr="002248AD">
        <w:trPr>
          <w:gridAfter w:val="1"/>
          <w:wAfter w:w="30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895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8EA24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F539B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B30D5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13E53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4CB58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DC303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8EB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0CFECD2F" w14:textId="77777777" w:rsidTr="002248AD">
        <w:tc>
          <w:tcPr>
            <w:tcW w:w="151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62891" w14:textId="77777777" w:rsidR="00AD0ABB" w:rsidRPr="00AD0ABB" w:rsidRDefault="00AD0ABB" w:rsidP="002248AD">
            <w:pPr>
              <w:spacing w:after="0" w:line="240" w:lineRule="auto"/>
              <w:ind w:firstLine="69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0AB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Таблица 2</w:t>
            </w:r>
          </w:p>
          <w:p w14:paraId="380F2F3F" w14:textId="77777777" w:rsidR="00AD0ABB" w:rsidRPr="00AD0ABB" w:rsidRDefault="00AD0ABB" w:rsidP="002248AD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D0ABB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Перечень</w:t>
            </w:r>
            <w:r w:rsidRPr="00AD0ABB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br/>
              <w:t>ведомственных целевых программ и основных мероприятий муниципальной программы</w:t>
            </w:r>
          </w:p>
          <w:p w14:paraId="3994654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65DAE4EE" w14:textId="77777777" w:rsidTr="002248AD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3CD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B604B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DFA1D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№</w:t>
            </w:r>
            <w:r w:rsidRPr="00AD0AB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4FB7C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491F1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3A5CC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05B9D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="006B154C" w:rsidRPr="00AD0A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B884B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3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C83F1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2A252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Ожидаемый конечный результат</w:t>
            </w:r>
          </w:p>
          <w:p w14:paraId="65E15A4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2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507C2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AD0ABB">
              <w:rPr>
                <w:rFonts w:ascii="Times New Roman" w:hAnsi="Times New Roman"/>
                <w:sz w:val="24"/>
                <w:szCs w:val="24"/>
              </w:rPr>
              <w:t>нереализации</w:t>
            </w:r>
            <w:proofErr w:type="spellEnd"/>
            <w:r w:rsidRPr="00AD0ABB">
              <w:rPr>
                <w:rFonts w:ascii="Times New Roman" w:hAnsi="Times New Roman"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3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C14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Связь с показателями (индикаторами) муниципальной программы (подпрограммы)</w:t>
            </w:r>
            <w:hyperlink r:id="rId32" w:anchor="sub_20201" w:history="1">
              <w:r w:rsidRPr="00AD0ABB">
                <w:rPr>
                  <w:rFonts w:ascii="Times New Roman" w:hAnsi="Times New Roman" w:cs="Arial"/>
                  <w:b/>
                  <w:bCs/>
                  <w:color w:val="106BBE"/>
                  <w:sz w:val="24"/>
                  <w:szCs w:val="24"/>
                </w:rPr>
                <w:t>*)</w:t>
              </w:r>
            </w:hyperlink>
          </w:p>
        </w:tc>
      </w:tr>
      <w:tr w:rsidR="00AD0ABB" w:rsidRPr="00AD0ABB" w14:paraId="2CD68864" w14:textId="77777777" w:rsidTr="002248AD">
        <w:trPr>
          <w:trHeight w:val="2186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6424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477F36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E8150F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7C9D2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A54CD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 xml:space="preserve">начала </w:t>
            </w:r>
            <w:r w:rsidR="006B154C" w:rsidRPr="00AD0ABB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828B8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2ED02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 w:rsidR="006B154C" w:rsidRPr="00AD0ABB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23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F4E892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8B18E8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5D63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0ABB" w:rsidRPr="00AD0ABB" w14:paraId="225185E0" w14:textId="77777777" w:rsidTr="002248AD">
        <w:tc>
          <w:tcPr>
            <w:tcW w:w="15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2D9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1.</w:t>
            </w:r>
          </w:p>
        </w:tc>
      </w:tr>
      <w:tr w:rsidR="00AD0ABB" w:rsidRPr="00AD0ABB" w14:paraId="0526C51F" w14:textId="77777777" w:rsidTr="002248A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B1C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76CDA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ВЦП 1.1.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BB704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CE547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8C285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F343E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81C42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B29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77EDE550" w14:textId="77777777" w:rsidTr="002248A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DD7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905E8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ВЦП 1.2.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87C53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A5130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D8347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62485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7D526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E59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5577EC44" w14:textId="77777777" w:rsidTr="002248A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19E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84DBA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EA71F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22558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3855F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45CAF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88CB8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242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0346B637" w14:textId="77777777" w:rsidTr="002248A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C43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07782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9A3C7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0EDDE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63A8A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490DC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A2EE6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AE2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1C71838E" w14:textId="77777777" w:rsidTr="002248AD">
        <w:tc>
          <w:tcPr>
            <w:tcW w:w="15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027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</w:tc>
      </w:tr>
      <w:tr w:rsidR="00AD0ABB" w:rsidRPr="00AD0ABB" w14:paraId="703F6EE5" w14:textId="77777777" w:rsidTr="002248A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98A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7D361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9171D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C827C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AA063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BDEDA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53394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F3D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8E47B1" w14:textId="77777777" w:rsidR="00AD0ABB" w:rsidRPr="00AD0ABB" w:rsidRDefault="00AD0ABB" w:rsidP="002248AD">
      <w:pPr>
        <w:spacing w:after="0" w:line="240" w:lineRule="auto"/>
        <w:rPr>
          <w:sz w:val="24"/>
          <w:szCs w:val="24"/>
        </w:rPr>
      </w:pPr>
    </w:p>
    <w:p w14:paraId="09613EED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3" w:name="sub_20201"/>
      <w:r w:rsidRPr="00AD0ABB">
        <w:rPr>
          <w:rFonts w:ascii="Times New Roman" w:hAnsi="Times New Roman"/>
          <w:sz w:val="24"/>
          <w:szCs w:val="24"/>
        </w:rPr>
        <w:t>*</w:t>
      </w:r>
      <w:proofErr w:type="gramStart"/>
      <w:r w:rsidRPr="00AD0ABB">
        <w:rPr>
          <w:rFonts w:ascii="Times New Roman" w:hAnsi="Times New Roman"/>
          <w:sz w:val="24"/>
          <w:szCs w:val="24"/>
        </w:rPr>
        <w:t>)</w:t>
      </w:r>
      <w:proofErr w:type="gramEnd"/>
      <w:r w:rsidRPr="00AD0ABB">
        <w:rPr>
          <w:rFonts w:ascii="Times New Roman" w:hAnsi="Times New Roman"/>
          <w:sz w:val="24"/>
          <w:szCs w:val="24"/>
        </w:rPr>
        <w:t xml:space="preserve"> В данной графе указываются наименования показателей (индикаторов) муниципальной программы (подпрограммы), на динамику значений которых влияет данная ВЦП (основное мероприятие</w:t>
      </w:r>
      <w:bookmarkEnd w:id="53"/>
      <w:r w:rsidRPr="00AD0ABB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456"/>
        <w:gridCol w:w="2444"/>
        <w:gridCol w:w="912"/>
        <w:gridCol w:w="709"/>
        <w:gridCol w:w="850"/>
        <w:gridCol w:w="1196"/>
        <w:gridCol w:w="1497"/>
        <w:gridCol w:w="1560"/>
        <w:gridCol w:w="610"/>
      </w:tblGrid>
      <w:tr w:rsidR="00AD0ABB" w:rsidRPr="00AD0ABB" w14:paraId="0D64FC61" w14:textId="77777777" w:rsidTr="002248AD">
        <w:trPr>
          <w:trHeight w:val="1826"/>
        </w:trPr>
        <w:tc>
          <w:tcPr>
            <w:tcW w:w="152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7B39B" w14:textId="77777777" w:rsidR="00AD0ABB" w:rsidRPr="006411F6" w:rsidRDefault="00AD0ABB" w:rsidP="002248AD">
            <w:pPr>
              <w:spacing w:after="0" w:line="240" w:lineRule="auto"/>
              <w:ind w:firstLine="69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1F6">
              <w:rPr>
                <w:rFonts w:ascii="Times New Roman" w:hAnsi="Times New Roman"/>
                <w:b/>
                <w:bCs/>
                <w:sz w:val="24"/>
                <w:szCs w:val="24"/>
              </w:rPr>
              <w:t>Таблица 3</w:t>
            </w:r>
          </w:p>
          <w:p w14:paraId="0C723347" w14:textId="77777777" w:rsidR="00AD0ABB" w:rsidRPr="00AD0ABB" w:rsidRDefault="00AD0ABB" w:rsidP="002248AD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AD0ABB">
              <w:rPr>
                <w:rFonts w:ascii="Times New Roman" w:eastAsiaTheme="majorEastAsia" w:hAnsi="Times New Roman"/>
                <w:sz w:val="24"/>
                <w:szCs w:val="24"/>
              </w:rPr>
              <w:t>Ресурсное обеспечение реализации муниципальной программы</w:t>
            </w:r>
          </w:p>
          <w:p w14:paraId="1425E8E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(тыс. рублей)</w:t>
            </w:r>
          </w:p>
        </w:tc>
      </w:tr>
      <w:tr w:rsidR="00AD0ABB" w:rsidRPr="00AD0ABB" w14:paraId="082E6D4C" w14:textId="77777777" w:rsidTr="002248A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BE8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C3F7B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03FE9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4A435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00636B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14:paraId="096D3F8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BEBD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03D35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CFB3B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2EE1D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9A542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9A9F8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9E7C01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C0DA2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7D823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 (ГРБС)</w:t>
            </w:r>
          </w:p>
          <w:p w14:paraId="00F9BB2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(ответственный исполнитель, соисполнитель, участник)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8E412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33" w:history="1">
              <w:r w:rsidRPr="00AD0ABB">
                <w:rPr>
                  <w:rFonts w:ascii="Times New Roman" w:hAnsi="Times New Roman" w:cs="Arial"/>
                  <w:sz w:val="24"/>
                  <w:szCs w:val="24"/>
                </w:rPr>
                <w:t>бюджетной классификации</w:t>
              </w:r>
            </w:hyperlink>
          </w:p>
        </w:tc>
        <w:tc>
          <w:tcPr>
            <w:tcW w:w="4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670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AD0ABB" w:rsidRPr="00AD0ABB" w14:paraId="2A79F026" w14:textId="77777777" w:rsidTr="002248A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AE22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5108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1D4AFE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D2B6C2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BA0B1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4755C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B3966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9CF03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B833D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A8977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C889F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ABB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610C8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2BCF9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C8E26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A2428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DE852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A7737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05D348" w14:textId="77777777" w:rsidR="00AD0ABB" w:rsidRPr="00AD0ABB" w:rsidRDefault="006B154C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очередной</w:t>
            </w:r>
            <w:r w:rsidR="00AD0ABB" w:rsidRPr="00AD0AB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87415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E21AF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32563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21806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489B4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AD0ABB" w:rsidRPr="00AD0ABB" w14:paraId="5A2B4359" w14:textId="77777777" w:rsidTr="00224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B73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C7E23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3F4AE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2851D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D940A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916D4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1A223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A0A27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86091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18CC3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5D3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D0ABB" w:rsidRPr="00AD0ABB" w14:paraId="0888336A" w14:textId="77777777" w:rsidTr="002248A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9FE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DA09F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BDAA5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3CA25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2DFD6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5EA7D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5AAE8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E5C0A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1C206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130A0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3BE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7B6602FD" w14:textId="77777777" w:rsidTr="002248A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24D7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7737A9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9EFC06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3763C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</w:t>
            </w:r>
            <w:r w:rsidRPr="00AD0ABB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FB6FF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02D95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59393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F600C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88928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69524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56F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450C5181" w14:textId="77777777" w:rsidTr="002248A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AC22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115085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4AD2AF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8171A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F19A4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B7D59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89756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6A5DD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9FD8E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4FF14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EE5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02669124" w14:textId="77777777" w:rsidTr="002248A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89CC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7618F8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A8D556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0D05C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A4873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E3A7C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A8B85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B3BD4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718CC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31D64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450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30A28C6F" w14:textId="77777777" w:rsidTr="002248A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B2E6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0DEA76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E89797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0C7D2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2B3B5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8FFBC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B9E6B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D4DEE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776D3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A61DE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7DB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1DF9D86C" w14:textId="77777777" w:rsidTr="002248A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50D1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13619A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943E90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3110A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579CC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2618D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92EF4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F3540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EBA8C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B7778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FCB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436551C6" w14:textId="77777777" w:rsidTr="00224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611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C91EC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Подпрограмма 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AF4C7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15D26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3519A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25CE8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71912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A32C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DBADB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A393F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CF0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1AB325A9" w14:textId="77777777" w:rsidTr="00224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EEC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1BE81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A3AE5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6446B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F92DF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65875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06056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08F58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BF80E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C1D1E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46D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78268CC8" w14:textId="77777777" w:rsidTr="00224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746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573DA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E446F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8461B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соисполнитель 1 подпрограммы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A511A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A316A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A8B61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5F989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6E47E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C846D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D0F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2D2F477C" w14:textId="77777777" w:rsidTr="00224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CFA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7376A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9C4EF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8E598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0E984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F54AE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46D7E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D5B96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372B6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8970C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520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720FB259" w14:textId="77777777" w:rsidTr="00224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265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894CE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57A1A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E0F01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6852B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3A099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8E371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E4AD1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D16AF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00E87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C35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797DCF39" w14:textId="77777777" w:rsidTr="00224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072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304E2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ВЦП 1.1.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3263B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27420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исполнитель ведомственной целевой программы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1C363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58E6F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A1B62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D4B10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985DB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501F3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F30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7B666A08" w14:textId="77777777" w:rsidTr="00224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C2E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D9FCC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ВЦП 1.2.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C4243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AECA8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исполнитель ведомственной целевой программы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9C170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2D132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45B42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1D6AD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980A0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C48AA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DF2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145EF5C3" w14:textId="77777777" w:rsidTr="00224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A70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5A5D3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B7884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F428E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D2956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B9E4E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8E9DD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4A6F5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9D35F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2C1FC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96A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6AAB8043" w14:textId="77777777" w:rsidTr="00224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E7B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F377C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47A8A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1EA6F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F88C2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258B0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2B99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A5FAD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94098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3E659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709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21D08E2B" w14:textId="77777777" w:rsidTr="00224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6CB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ABBBA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4A528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4CD79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F8825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AC46E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29C25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11986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10EA4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F99D5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AE6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466BA141" w14:textId="77777777" w:rsidTr="00224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DF1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7C41A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F0740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9FCC6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71EE3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CCFA3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A8E7D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D2788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67661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C4EC1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A60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1779212A" w14:textId="77777777" w:rsidTr="00224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095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720AF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1B082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13E3D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192AC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8B663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DE30B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FFAE4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CEA74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F4FAF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558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65600AA9" w14:textId="77777777" w:rsidTr="00224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FFE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DC25B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A0295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5F91A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6293D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CEB4C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FB664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8EAB9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59DA3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1503F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C77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61251644" w14:textId="77777777" w:rsidTr="00224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D6B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8B758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28EC0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F47C0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47C39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27023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8C148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FD3DB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355CD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366E6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534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D4223E" w14:textId="77777777" w:rsidR="00FE0DDA" w:rsidRDefault="00FE0DDA" w:rsidP="002248AD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54" w:name="sub_2070"/>
    </w:p>
    <w:p w14:paraId="733281CE" w14:textId="77777777" w:rsidR="00FE0DDA" w:rsidRDefault="00FE0DDA" w:rsidP="002248AD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14:paraId="73AAC181" w14:textId="77777777" w:rsidR="00FE0DDA" w:rsidRDefault="00FE0DDA" w:rsidP="002248AD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14:paraId="78CE73DC" w14:textId="77777777" w:rsidR="00FE0DDA" w:rsidRDefault="00FE0DDA" w:rsidP="002248AD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14:paraId="233FC4D2" w14:textId="77777777" w:rsidR="00FE0DDA" w:rsidRDefault="00FE0DDA" w:rsidP="002248AD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14:paraId="606E768B" w14:textId="77777777" w:rsidR="00AD0ABB" w:rsidRPr="00AD0ABB" w:rsidRDefault="00AD0ABB" w:rsidP="002248AD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</w:rPr>
      </w:pPr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lastRenderedPageBreak/>
        <w:t>Таблица 4</w:t>
      </w:r>
    </w:p>
    <w:bookmarkEnd w:id="54"/>
    <w:p w14:paraId="08C68C90" w14:textId="77777777" w:rsidR="00AD0ABB" w:rsidRPr="00AD0ABB" w:rsidRDefault="00AD0ABB" w:rsidP="002248A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Ресурсное обеспечение</w:t>
      </w: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br/>
        <w:t xml:space="preserve">реализации муниципальной программы за счет </w:t>
      </w:r>
      <w:proofErr w:type="gramStart"/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средств  бюджета</w:t>
      </w:r>
      <w:proofErr w:type="gramEnd"/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 xml:space="preserve"> и прогнозная оценка привлекаемых на реализацию муниципальной программы средств бюджетов другого уровня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2693"/>
        <w:gridCol w:w="1559"/>
        <w:gridCol w:w="1559"/>
        <w:gridCol w:w="1560"/>
        <w:gridCol w:w="1134"/>
      </w:tblGrid>
      <w:tr w:rsidR="00AD0ABB" w:rsidRPr="00AD0ABB" w14:paraId="296F4700" w14:textId="77777777" w:rsidTr="002248AD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B308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1781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819E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6011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E4B13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(тыс. рублей)</w:t>
            </w:r>
          </w:p>
        </w:tc>
      </w:tr>
      <w:tr w:rsidR="00AD0ABB" w:rsidRPr="00AD0ABB" w14:paraId="76CE6018" w14:textId="77777777" w:rsidTr="002248A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916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EF1F4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8F92F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B07476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4C3E7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0576E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B0738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4D17F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9D972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BBA78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15C38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FAC65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EF9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</w:p>
        </w:tc>
      </w:tr>
      <w:tr w:rsidR="00AD0ABB" w:rsidRPr="00AD0ABB" w14:paraId="248EF6F2" w14:textId="77777777" w:rsidTr="002248A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716D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91546A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603CFA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100DD3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EF2AA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44EC3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26CAC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3D209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18DA1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72660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596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AD0ABB" w:rsidRPr="00AD0ABB" w14:paraId="36513950" w14:textId="77777777" w:rsidTr="00224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5C7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7AE2D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5D4E1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8A799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68560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B903C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D32D8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896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0ABB" w:rsidRPr="00AD0ABB" w14:paraId="76178A10" w14:textId="77777777" w:rsidTr="002248A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7B3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52EB6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1EB2A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B791E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64DC0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58D5B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0C0AD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8A9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64743E66" w14:textId="77777777" w:rsidTr="002248A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90A3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716467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259D30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0BEC6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0ABB">
              <w:rPr>
                <w:rFonts w:ascii="Times New Roman" w:hAnsi="Times New Roman"/>
                <w:sz w:val="24"/>
                <w:szCs w:val="24"/>
              </w:rPr>
              <w:t>бюджет  поселения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797E4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EDD5C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2F6D3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BD3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7901BDCC" w14:textId="77777777" w:rsidTr="002248A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B149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C01C62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0D8D6F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F786C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FA8DF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25C28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A4A7E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5A9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694711E7" w14:textId="77777777" w:rsidTr="002248A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B39BD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42E09A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AF3EBA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0623A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93E0A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1ECFC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1595A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0BE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58B36980" w14:textId="77777777" w:rsidTr="002248A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B038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23445C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026C77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07F26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EB968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FAF14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0796D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E88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7CC5D3AF" w14:textId="77777777" w:rsidTr="002248A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2C2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21365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Подпрограмма 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2EC31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FED2C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E9B19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4F447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01D20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759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04A5EF58" w14:textId="77777777" w:rsidTr="002248A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C966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792C64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A8C61B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C4C21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57B73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1D7DC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6FBE7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E6D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72A6814B" w14:textId="77777777" w:rsidTr="002248A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A968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FEDB97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3AFD67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18588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09BD9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BA1AD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A3DE8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CA2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77D70523" w14:textId="77777777" w:rsidTr="002248A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1F9E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B8D687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0AC2B2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DC15B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39A21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0BFE0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D632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CD2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3B67E418" w14:textId="77777777" w:rsidTr="002248A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F89E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0A8444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80E764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39B42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C036C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02FDA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CA162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ED9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185A007D" w14:textId="77777777" w:rsidTr="002248A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3A9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21C25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2857A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B733F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50D76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647A5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B703A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C42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3B2DDAD9" w14:textId="77777777" w:rsidTr="002248A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84D7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E2063F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166613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56897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E3AA2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02F03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C605E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86D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54F61085" w14:textId="77777777" w:rsidTr="00224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812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34E2E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F2808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3A94F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7279B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B51A9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CA891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4C6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1AB87E7E" w14:textId="77777777" w:rsidTr="00224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A23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2F36E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8F9A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6D6F8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5D5AC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71378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6AF8D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846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4A954566" w14:textId="77777777" w:rsidTr="00224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67E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74421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1759A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D6F61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ACBB4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9A9A7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23CBA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718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942F79" w14:textId="77777777" w:rsidR="002248AD" w:rsidRDefault="002248AD" w:rsidP="002248AD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55" w:name="sub_2120"/>
    </w:p>
    <w:p w14:paraId="5EEE117E" w14:textId="77777777" w:rsidR="002248AD" w:rsidRDefault="002248AD" w:rsidP="002248AD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14:paraId="6E21F51F" w14:textId="77777777" w:rsidR="00FE0DDA" w:rsidRDefault="00FE0DDA" w:rsidP="002248AD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14:paraId="27C5AB1D" w14:textId="77777777" w:rsidR="00FE0DDA" w:rsidRDefault="00FE0DDA" w:rsidP="002248AD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14:paraId="65422CF5" w14:textId="77777777" w:rsidR="00FE0DDA" w:rsidRDefault="00FE0DDA" w:rsidP="00FE0DDA">
      <w:pPr>
        <w:ind w:left="11520"/>
        <w:rPr>
          <w:rFonts w:ascii="Times New Roman" w:hAnsi="Times New Roman"/>
          <w:sz w:val="28"/>
          <w:szCs w:val="28"/>
        </w:rPr>
      </w:pPr>
    </w:p>
    <w:p w14:paraId="36C3A066" w14:textId="77777777" w:rsidR="00FE0DDA" w:rsidRDefault="00FE0DDA" w:rsidP="00FE0DDA">
      <w:pPr>
        <w:ind w:left="11520"/>
        <w:rPr>
          <w:rFonts w:ascii="Times New Roman" w:hAnsi="Times New Roman"/>
          <w:sz w:val="28"/>
          <w:szCs w:val="28"/>
        </w:rPr>
      </w:pPr>
    </w:p>
    <w:p w14:paraId="09ED4A64" w14:textId="2D0A44A7" w:rsidR="00FE0DDA" w:rsidRPr="00686987" w:rsidRDefault="00FE0DDA" w:rsidP="00FE0DDA">
      <w:pPr>
        <w:ind w:left="11520"/>
        <w:rPr>
          <w:rFonts w:ascii="Times New Roman" w:hAnsi="Times New Roman"/>
          <w:sz w:val="28"/>
          <w:szCs w:val="28"/>
        </w:rPr>
      </w:pPr>
      <w:bookmarkStart w:id="56" w:name="_GoBack"/>
      <w:bookmarkEnd w:id="56"/>
      <w:r w:rsidRPr="00686987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E97C04">
        <w:rPr>
          <w:rFonts w:ascii="Times New Roman" w:hAnsi="Times New Roman"/>
          <w:sz w:val="28"/>
          <w:szCs w:val="28"/>
        </w:rPr>
        <w:t>5</w:t>
      </w:r>
    </w:p>
    <w:p w14:paraId="6F4B8FEE" w14:textId="77777777" w:rsidR="00FE0DDA" w:rsidRPr="00686987" w:rsidRDefault="00FE0DDA" w:rsidP="00FE0DDA">
      <w:pPr>
        <w:rPr>
          <w:rFonts w:ascii="Times New Roman" w:hAnsi="Times New Roman"/>
          <w:sz w:val="28"/>
          <w:szCs w:val="28"/>
        </w:rPr>
      </w:pPr>
    </w:p>
    <w:p w14:paraId="40DD80BE" w14:textId="77777777" w:rsidR="00FE0DDA" w:rsidRPr="00370504" w:rsidRDefault="00FE0DDA" w:rsidP="00FE0DDA">
      <w:pPr>
        <w:jc w:val="center"/>
        <w:rPr>
          <w:rFonts w:ascii="Times New Roman" w:hAnsi="Times New Roman"/>
          <w:sz w:val="28"/>
          <w:szCs w:val="28"/>
        </w:rPr>
      </w:pPr>
      <w:r w:rsidRPr="00370504">
        <w:rPr>
          <w:rFonts w:ascii="Times New Roman" w:hAnsi="Times New Roman"/>
          <w:sz w:val="28"/>
          <w:szCs w:val="28"/>
        </w:rPr>
        <w:t>Ресурсное обеспечение</w:t>
      </w:r>
    </w:p>
    <w:p w14:paraId="0CA0C66E" w14:textId="77777777" w:rsidR="00FE0DDA" w:rsidRPr="00686987" w:rsidRDefault="00FE0DDA" w:rsidP="00FE0DDA">
      <w:pPr>
        <w:jc w:val="center"/>
        <w:rPr>
          <w:rFonts w:ascii="Times New Roman" w:hAnsi="Times New Roman"/>
          <w:sz w:val="28"/>
          <w:szCs w:val="28"/>
        </w:rPr>
      </w:pPr>
      <w:r w:rsidRPr="00370504">
        <w:rPr>
          <w:rFonts w:ascii="Times New Roman" w:hAnsi="Times New Roman"/>
          <w:sz w:val="28"/>
          <w:szCs w:val="28"/>
        </w:rPr>
        <w:t>реализации муниципальной программы за счет налоговых и неналоговых расходов</w:t>
      </w:r>
    </w:p>
    <w:p w14:paraId="0EE90F6E" w14:textId="77777777" w:rsidR="00FE0DDA" w:rsidRPr="00AA1178" w:rsidRDefault="00FE0DDA" w:rsidP="00FE0DDA">
      <w:pPr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2268"/>
        <w:gridCol w:w="2835"/>
        <w:gridCol w:w="2127"/>
        <w:gridCol w:w="1417"/>
        <w:gridCol w:w="1418"/>
        <w:gridCol w:w="1417"/>
        <w:gridCol w:w="992"/>
      </w:tblGrid>
      <w:tr w:rsidR="00FE0DDA" w:rsidRPr="00686987" w14:paraId="523AAB3E" w14:textId="77777777" w:rsidTr="006E2F0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9B8C" w14:textId="77777777" w:rsidR="00FE0DDA" w:rsidRPr="004912F3" w:rsidRDefault="00FE0DDA" w:rsidP="006E2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2F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EB90042" w14:textId="77777777" w:rsidR="00FE0DDA" w:rsidRPr="004912F3" w:rsidRDefault="00FE0DDA" w:rsidP="006E2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2F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B8DE" w14:textId="77777777" w:rsidR="00FE0DDA" w:rsidRPr="004912F3" w:rsidRDefault="00FE0DDA" w:rsidP="006E2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2F3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1523" w14:textId="77777777" w:rsidR="00FE0DDA" w:rsidRPr="004912F3" w:rsidRDefault="00FE0DDA" w:rsidP="006E2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2F3">
              <w:rPr>
                <w:rFonts w:ascii="Times New Roman" w:hAnsi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962F" w14:textId="77777777" w:rsidR="00FE0DDA" w:rsidRPr="004912F3" w:rsidRDefault="00FE0DDA" w:rsidP="006E2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2F3">
              <w:rPr>
                <w:rFonts w:ascii="Times New Roman" w:hAnsi="Times New Roman"/>
                <w:sz w:val="24"/>
                <w:szCs w:val="24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8B4D" w14:textId="77777777" w:rsidR="00FE0DDA" w:rsidRPr="004912F3" w:rsidRDefault="00FE0DDA" w:rsidP="006E2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2F3">
              <w:rPr>
                <w:rFonts w:ascii="Times New Roman" w:hAnsi="Times New Roman"/>
                <w:sz w:val="24"/>
                <w:szCs w:val="24"/>
              </w:rPr>
              <w:t xml:space="preserve">Наименование налогового </w:t>
            </w:r>
          </w:p>
          <w:p w14:paraId="56B1D71F" w14:textId="77777777" w:rsidR="00FE0DDA" w:rsidRPr="004912F3" w:rsidRDefault="00FE0DDA" w:rsidP="006E2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2F3">
              <w:rPr>
                <w:rFonts w:ascii="Times New Roman" w:hAnsi="Times New Roman"/>
                <w:sz w:val="24"/>
                <w:szCs w:val="24"/>
              </w:rPr>
              <w:t>(неналогового) расхода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AB68" w14:textId="77777777" w:rsidR="00FE0DDA" w:rsidRPr="004912F3" w:rsidRDefault="00FE0DDA" w:rsidP="006E2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2F3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</w:p>
        </w:tc>
      </w:tr>
      <w:tr w:rsidR="00FE0DDA" w:rsidRPr="00686987" w14:paraId="25F1139E" w14:textId="77777777" w:rsidTr="006E2F0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4A1B" w14:textId="77777777" w:rsidR="00FE0DDA" w:rsidRPr="004912F3" w:rsidRDefault="00FE0DDA" w:rsidP="006E2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CCD2" w14:textId="77777777" w:rsidR="00FE0DDA" w:rsidRPr="004912F3" w:rsidRDefault="00FE0DDA" w:rsidP="006E2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540E" w14:textId="77777777" w:rsidR="00FE0DDA" w:rsidRPr="004912F3" w:rsidRDefault="00FE0DDA" w:rsidP="006E2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66AA" w14:textId="77777777" w:rsidR="00FE0DDA" w:rsidRPr="004912F3" w:rsidRDefault="00FE0DDA" w:rsidP="006E2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6FD5" w14:textId="77777777" w:rsidR="00FE0DDA" w:rsidRPr="004912F3" w:rsidRDefault="00FE0DDA" w:rsidP="006E2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23B0" w14:textId="77777777" w:rsidR="00FE0DDA" w:rsidRPr="004912F3" w:rsidRDefault="00FE0DDA" w:rsidP="006E2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2F3"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BA3A" w14:textId="77777777" w:rsidR="00FE0DDA" w:rsidRPr="004912F3" w:rsidRDefault="00FE0DDA" w:rsidP="006E2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2F3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321E" w14:textId="77777777" w:rsidR="00FE0DDA" w:rsidRPr="004912F3" w:rsidRDefault="00FE0DDA" w:rsidP="006E2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2F3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63DE" w14:textId="77777777" w:rsidR="00FE0DDA" w:rsidRPr="004912F3" w:rsidRDefault="00FE0DDA" w:rsidP="006E2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2F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FE0DDA" w:rsidRPr="00686987" w14:paraId="10918941" w14:textId="77777777" w:rsidTr="006E2F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5151" w14:textId="77777777" w:rsidR="00FE0DDA" w:rsidRPr="004912F3" w:rsidRDefault="00FE0DDA" w:rsidP="006E2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5DC0" w14:textId="77777777" w:rsidR="00FE0DDA" w:rsidRPr="004912F3" w:rsidRDefault="00FE0DDA" w:rsidP="006E2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2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79F9" w14:textId="77777777" w:rsidR="00FE0DDA" w:rsidRPr="004912F3" w:rsidRDefault="00FE0DDA" w:rsidP="006E2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2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1C87" w14:textId="77777777" w:rsidR="00FE0DDA" w:rsidRPr="004912F3" w:rsidRDefault="00FE0DDA" w:rsidP="006E2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2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1D11" w14:textId="77777777" w:rsidR="00FE0DDA" w:rsidRPr="004912F3" w:rsidRDefault="00FE0DDA" w:rsidP="006E2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ED98" w14:textId="77777777" w:rsidR="00FE0DDA" w:rsidRPr="004912F3" w:rsidRDefault="00FE0DDA" w:rsidP="006E2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2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A095" w14:textId="77777777" w:rsidR="00FE0DDA" w:rsidRPr="004912F3" w:rsidRDefault="00FE0DDA" w:rsidP="006E2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2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4F17" w14:textId="77777777" w:rsidR="00FE0DDA" w:rsidRPr="004912F3" w:rsidRDefault="00FE0DDA" w:rsidP="006E2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2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29D4" w14:textId="77777777" w:rsidR="00FE0DDA" w:rsidRPr="004912F3" w:rsidRDefault="00FE0DDA" w:rsidP="006E2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2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E0DDA" w:rsidRPr="00686987" w14:paraId="6037D029" w14:textId="77777777" w:rsidTr="006E2F05">
        <w:trPr>
          <w:trHeight w:val="236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30EB" w14:textId="77777777" w:rsidR="00FE0DDA" w:rsidRPr="004912F3" w:rsidRDefault="00FE0DDA" w:rsidP="006E2F05">
            <w:pPr>
              <w:rPr>
                <w:rFonts w:ascii="Times New Roman" w:hAnsi="Times New Roman"/>
                <w:sz w:val="24"/>
                <w:szCs w:val="24"/>
              </w:rPr>
            </w:pPr>
            <w:r w:rsidRPr="004912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8AF3" w14:textId="77777777" w:rsidR="00FE0DDA" w:rsidRPr="004912F3" w:rsidRDefault="00FE0DDA" w:rsidP="006E2F05">
            <w:pPr>
              <w:rPr>
                <w:rFonts w:ascii="Times New Roman" w:hAnsi="Times New Roman"/>
                <w:sz w:val="24"/>
                <w:szCs w:val="24"/>
              </w:rPr>
            </w:pPr>
            <w:r w:rsidRPr="004912F3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757A" w14:textId="77777777" w:rsidR="00FE0DDA" w:rsidRPr="004912F3" w:rsidRDefault="00FE0DDA" w:rsidP="006E2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A410" w14:textId="77777777" w:rsidR="00FE0DDA" w:rsidRPr="004912F3" w:rsidRDefault="00FE0DDA" w:rsidP="006E2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AC04" w14:textId="77777777" w:rsidR="00FE0DDA" w:rsidRPr="004912F3" w:rsidRDefault="00FE0DDA" w:rsidP="006E2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E3C2" w14:textId="77777777" w:rsidR="00FE0DDA" w:rsidRPr="004912F3" w:rsidRDefault="00FE0DDA" w:rsidP="006E2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4156" w14:textId="77777777" w:rsidR="00FE0DDA" w:rsidRPr="004912F3" w:rsidRDefault="00FE0DDA" w:rsidP="006E2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56BF" w14:textId="77777777" w:rsidR="00FE0DDA" w:rsidRPr="004912F3" w:rsidRDefault="00FE0DDA" w:rsidP="006E2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BF18" w14:textId="77777777" w:rsidR="00FE0DDA" w:rsidRPr="004912F3" w:rsidRDefault="00FE0DDA" w:rsidP="006E2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DDA" w:rsidRPr="00686987" w14:paraId="52B7970C" w14:textId="77777777" w:rsidTr="006E2F05">
        <w:trPr>
          <w:trHeight w:val="25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A9EE" w14:textId="77777777" w:rsidR="00FE0DDA" w:rsidRPr="004912F3" w:rsidRDefault="00FE0DDA" w:rsidP="006E2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0506" w14:textId="77777777" w:rsidR="00FE0DDA" w:rsidRPr="004912F3" w:rsidRDefault="00FE0DDA" w:rsidP="006E2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90CC" w14:textId="77777777" w:rsidR="00FE0DDA" w:rsidRPr="004912F3" w:rsidRDefault="00FE0DDA" w:rsidP="006E2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9EE1" w14:textId="77777777" w:rsidR="00FE0DDA" w:rsidRPr="004912F3" w:rsidRDefault="00FE0DDA" w:rsidP="006E2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DD22" w14:textId="77777777" w:rsidR="00FE0DDA" w:rsidRPr="004912F3" w:rsidRDefault="00FE0DDA" w:rsidP="006E2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0817" w14:textId="77777777" w:rsidR="00FE0DDA" w:rsidRPr="004912F3" w:rsidRDefault="00FE0DDA" w:rsidP="006E2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30AD" w14:textId="77777777" w:rsidR="00FE0DDA" w:rsidRPr="004912F3" w:rsidRDefault="00FE0DDA" w:rsidP="006E2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19EA" w14:textId="77777777" w:rsidR="00FE0DDA" w:rsidRPr="004912F3" w:rsidRDefault="00FE0DDA" w:rsidP="006E2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0145" w14:textId="77777777" w:rsidR="00FE0DDA" w:rsidRPr="004912F3" w:rsidRDefault="00FE0DDA" w:rsidP="006E2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DDA" w:rsidRPr="00686987" w14:paraId="4DD821BE" w14:textId="77777777" w:rsidTr="006E2F0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7F2C" w14:textId="77777777" w:rsidR="00FE0DDA" w:rsidRPr="004912F3" w:rsidRDefault="00FE0DDA" w:rsidP="006E2F05">
            <w:pPr>
              <w:rPr>
                <w:rFonts w:ascii="Times New Roman" w:hAnsi="Times New Roman"/>
                <w:sz w:val="24"/>
                <w:szCs w:val="24"/>
              </w:rPr>
            </w:pPr>
            <w:r w:rsidRPr="004912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B6B1" w14:textId="77777777" w:rsidR="00FE0DDA" w:rsidRPr="004912F3" w:rsidRDefault="00FE0DDA" w:rsidP="006E2F05">
            <w:pPr>
              <w:rPr>
                <w:rFonts w:ascii="Times New Roman" w:hAnsi="Times New Roman"/>
                <w:sz w:val="24"/>
                <w:szCs w:val="24"/>
              </w:rPr>
            </w:pPr>
            <w:r w:rsidRPr="004912F3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79DE" w14:textId="77777777" w:rsidR="00FE0DDA" w:rsidRPr="004912F3" w:rsidRDefault="00FE0DDA" w:rsidP="006E2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2420" w14:textId="77777777" w:rsidR="00FE0DDA" w:rsidRPr="004912F3" w:rsidRDefault="00FE0DDA" w:rsidP="006E2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9760" w14:textId="77777777" w:rsidR="00FE0DDA" w:rsidRPr="004912F3" w:rsidRDefault="00FE0DDA" w:rsidP="006E2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F6BF" w14:textId="77777777" w:rsidR="00FE0DDA" w:rsidRPr="004912F3" w:rsidRDefault="00FE0DDA" w:rsidP="006E2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D20F" w14:textId="77777777" w:rsidR="00FE0DDA" w:rsidRPr="004912F3" w:rsidRDefault="00FE0DDA" w:rsidP="006E2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6AA" w14:textId="77777777" w:rsidR="00FE0DDA" w:rsidRPr="004912F3" w:rsidRDefault="00FE0DDA" w:rsidP="006E2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D0F5" w14:textId="77777777" w:rsidR="00FE0DDA" w:rsidRPr="004912F3" w:rsidRDefault="00FE0DDA" w:rsidP="006E2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DDA" w:rsidRPr="00686987" w14:paraId="7B2DA46C" w14:textId="77777777" w:rsidTr="006E2F0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4E96" w14:textId="77777777" w:rsidR="00FE0DDA" w:rsidRPr="00686987" w:rsidRDefault="00FE0DDA" w:rsidP="006E2F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C527" w14:textId="77777777" w:rsidR="00FE0DDA" w:rsidRPr="00686987" w:rsidRDefault="00FE0DDA" w:rsidP="006E2F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6255" w14:textId="77777777" w:rsidR="00FE0DDA" w:rsidRPr="00686987" w:rsidRDefault="00FE0DDA" w:rsidP="006E2F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FF57" w14:textId="77777777" w:rsidR="00FE0DDA" w:rsidRPr="00686987" w:rsidRDefault="00FE0DDA" w:rsidP="006E2F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89BE" w14:textId="77777777" w:rsidR="00FE0DDA" w:rsidRPr="00686987" w:rsidRDefault="00FE0DDA" w:rsidP="006E2F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0F65" w14:textId="77777777" w:rsidR="00FE0DDA" w:rsidRPr="00686987" w:rsidRDefault="00FE0DDA" w:rsidP="006E2F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7991" w14:textId="77777777" w:rsidR="00FE0DDA" w:rsidRPr="00686987" w:rsidRDefault="00FE0DDA" w:rsidP="006E2F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B4C0" w14:textId="77777777" w:rsidR="00FE0DDA" w:rsidRPr="00686987" w:rsidRDefault="00FE0DDA" w:rsidP="006E2F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F401" w14:textId="77777777" w:rsidR="00FE0DDA" w:rsidRPr="00686987" w:rsidRDefault="00FE0DDA" w:rsidP="006E2F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DDA" w:rsidRPr="00686987" w14:paraId="6E0FF0FA" w14:textId="77777777" w:rsidTr="006E2F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D02D" w14:textId="77777777" w:rsidR="00FE0DDA" w:rsidRPr="00686987" w:rsidRDefault="00FE0DDA" w:rsidP="006E2F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1B74" w14:textId="77777777" w:rsidR="00FE0DDA" w:rsidRPr="00686987" w:rsidRDefault="00FE0DDA" w:rsidP="006E2F05">
            <w:pPr>
              <w:rPr>
                <w:rFonts w:ascii="Times New Roman" w:hAnsi="Times New Roman"/>
                <w:sz w:val="28"/>
                <w:szCs w:val="28"/>
              </w:rPr>
            </w:pPr>
            <w:r w:rsidRPr="00686987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E118" w14:textId="77777777" w:rsidR="00FE0DDA" w:rsidRPr="00686987" w:rsidRDefault="00FE0DDA" w:rsidP="006E2F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3927" w14:textId="77777777" w:rsidR="00FE0DDA" w:rsidRPr="00686987" w:rsidRDefault="00FE0DDA" w:rsidP="006E2F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4212" w14:textId="77777777" w:rsidR="00FE0DDA" w:rsidRPr="00686987" w:rsidRDefault="00FE0DDA" w:rsidP="006E2F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6927" w14:textId="77777777" w:rsidR="00FE0DDA" w:rsidRPr="00686987" w:rsidRDefault="00FE0DDA" w:rsidP="006E2F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FB59" w14:textId="77777777" w:rsidR="00FE0DDA" w:rsidRPr="00686987" w:rsidRDefault="00FE0DDA" w:rsidP="006E2F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5AAE" w14:textId="77777777" w:rsidR="00FE0DDA" w:rsidRPr="00686987" w:rsidRDefault="00FE0DDA" w:rsidP="006E2F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746A" w14:textId="77777777" w:rsidR="00FE0DDA" w:rsidRPr="00686987" w:rsidRDefault="00FE0DDA" w:rsidP="006E2F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49CAB5E" w14:textId="77777777" w:rsidR="00FE0DDA" w:rsidRDefault="00FE0DDA" w:rsidP="002248AD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14:paraId="39671B6D" w14:textId="77777777" w:rsidR="00FE0DDA" w:rsidRDefault="00FE0DDA" w:rsidP="002248AD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14:paraId="4393FC30" w14:textId="77777777" w:rsidR="00FE0DDA" w:rsidRDefault="00FE0DDA" w:rsidP="002248AD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14:paraId="1F3EA43E" w14:textId="43ED61D5" w:rsidR="00AD0ABB" w:rsidRPr="00AD0ABB" w:rsidRDefault="00AD0ABB" w:rsidP="002248AD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</w:rPr>
      </w:pPr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t xml:space="preserve">Таблица </w:t>
      </w:r>
      <w:r w:rsidR="00E97C04">
        <w:rPr>
          <w:rFonts w:ascii="Times New Roman" w:hAnsi="Times New Roman"/>
          <w:b/>
          <w:bCs/>
          <w:color w:val="26282F"/>
          <w:sz w:val="24"/>
          <w:szCs w:val="24"/>
        </w:rPr>
        <w:t>6</w:t>
      </w:r>
    </w:p>
    <w:bookmarkEnd w:id="55"/>
    <w:p w14:paraId="412F9A17" w14:textId="77777777" w:rsidR="00AD0ABB" w:rsidRPr="00AD0ABB" w:rsidRDefault="00AD0ABB" w:rsidP="002248AD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Паспорт подпрограммы</w:t>
      </w: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br/>
        <w:t>_______________________________________</w:t>
      </w: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br/>
        <w:t>(наименование подпрограммы) (далее - Подпрограмма)</w:t>
      </w:r>
    </w:p>
    <w:p w14:paraId="5A374DB4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ACDB11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Ответственный исполнитель Подпрограммы</w:t>
      </w:r>
    </w:p>
    <w:p w14:paraId="005CEB81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Участники Подпрограммы</w:t>
      </w:r>
    </w:p>
    <w:p w14:paraId="07C35C8E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Цель Подпрограммы</w:t>
      </w:r>
    </w:p>
    <w:p w14:paraId="6CC258E6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Задачи Подпрограммы</w:t>
      </w:r>
    </w:p>
    <w:p w14:paraId="76D9694D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Показатели (индикаторы) Подпрограммы</w:t>
      </w:r>
    </w:p>
    <w:p w14:paraId="0DA9A656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Сроки и этапы реализации Подпрограммы</w:t>
      </w:r>
    </w:p>
    <w:p w14:paraId="405EF25B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Объемы бюджетных ассигнований Подпрограммы</w:t>
      </w:r>
    </w:p>
    <w:p w14:paraId="158460FB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Ожидаемые результаты реализации Подпрограммы</w:t>
      </w:r>
    </w:p>
    <w:p w14:paraId="12894172" w14:textId="77777777" w:rsidR="00AD0ABB" w:rsidRPr="00AD0ABB" w:rsidRDefault="00AD0ABB" w:rsidP="002248AD">
      <w:pPr>
        <w:spacing w:after="0" w:line="240" w:lineRule="auto"/>
        <w:rPr>
          <w:sz w:val="24"/>
          <w:szCs w:val="24"/>
        </w:rPr>
      </w:pPr>
    </w:p>
    <w:p w14:paraId="36A07819" w14:textId="77777777" w:rsidR="00AD0ABB" w:rsidRPr="00AD0ABB" w:rsidRDefault="00AD0ABB" w:rsidP="002248AD">
      <w:pPr>
        <w:spacing w:after="0" w:line="240" w:lineRule="auto"/>
        <w:rPr>
          <w:sz w:val="24"/>
          <w:szCs w:val="24"/>
        </w:rPr>
      </w:pPr>
    </w:p>
    <w:p w14:paraId="452C2E13" w14:textId="77777777" w:rsidR="00AD0ABB" w:rsidRPr="00AD0ABB" w:rsidRDefault="00AD0ABB" w:rsidP="002248AD">
      <w:pPr>
        <w:spacing w:after="0" w:line="240" w:lineRule="auto"/>
        <w:rPr>
          <w:sz w:val="24"/>
          <w:szCs w:val="24"/>
        </w:rPr>
      </w:pPr>
    </w:p>
    <w:p w14:paraId="4AF06452" w14:textId="77777777" w:rsidR="00AD0ABB" w:rsidRPr="00AD0ABB" w:rsidRDefault="00AD0ABB" w:rsidP="002248AD">
      <w:pPr>
        <w:spacing w:after="0" w:line="240" w:lineRule="auto"/>
        <w:rPr>
          <w:sz w:val="24"/>
          <w:szCs w:val="24"/>
        </w:rPr>
      </w:pPr>
    </w:p>
    <w:p w14:paraId="03457A54" w14:textId="77777777" w:rsidR="00AD0ABB" w:rsidRPr="00AD0ABB" w:rsidRDefault="00AD0ABB" w:rsidP="002248AD">
      <w:pPr>
        <w:spacing w:after="0" w:line="240" w:lineRule="auto"/>
        <w:ind w:firstLine="698"/>
        <w:jc w:val="right"/>
        <w:rPr>
          <w:b/>
          <w:color w:val="26282F"/>
          <w:sz w:val="24"/>
          <w:szCs w:val="24"/>
        </w:rPr>
      </w:pPr>
      <w:bookmarkStart w:id="57" w:name="sub_2050"/>
    </w:p>
    <w:p w14:paraId="1B72A882" w14:textId="77777777" w:rsidR="00AD0ABB" w:rsidRPr="00AD0ABB" w:rsidRDefault="00AD0ABB" w:rsidP="002248AD">
      <w:pPr>
        <w:spacing w:after="0" w:line="240" w:lineRule="auto"/>
        <w:ind w:firstLine="698"/>
        <w:jc w:val="right"/>
        <w:rPr>
          <w:b/>
          <w:color w:val="26282F"/>
          <w:sz w:val="24"/>
          <w:szCs w:val="24"/>
        </w:rPr>
      </w:pPr>
    </w:p>
    <w:p w14:paraId="18B73B5A" w14:textId="13E877C7" w:rsidR="00AD0ABB" w:rsidRPr="00AD0ABB" w:rsidRDefault="00AD0ABB" w:rsidP="002248AD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</w:rPr>
      </w:pPr>
      <w:bookmarkStart w:id="58" w:name="sub_2130"/>
      <w:bookmarkEnd w:id="57"/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t xml:space="preserve">Таблица </w:t>
      </w:r>
      <w:r w:rsidR="00E97C04">
        <w:rPr>
          <w:rFonts w:ascii="Times New Roman" w:hAnsi="Times New Roman"/>
          <w:b/>
          <w:bCs/>
          <w:color w:val="26282F"/>
          <w:sz w:val="24"/>
          <w:szCs w:val="24"/>
        </w:rPr>
        <w:t>7</w:t>
      </w:r>
    </w:p>
    <w:bookmarkEnd w:id="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1"/>
        <w:gridCol w:w="5971"/>
      </w:tblGrid>
      <w:tr w:rsidR="00AD0ABB" w:rsidRPr="00AD0ABB" w14:paraId="7CE1C4E2" w14:textId="77777777" w:rsidTr="002248AD"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</w:tcPr>
          <w:p w14:paraId="486CB80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DD81B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05C6562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14:paraId="24E2BAC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</w:t>
            </w:r>
          </w:p>
          <w:p w14:paraId="2924442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ответственного исполнителя)</w:t>
            </w:r>
          </w:p>
          <w:p w14:paraId="6F5665A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14:paraId="608786D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(подпись, инициалы, фамилия)</w:t>
            </w:r>
          </w:p>
          <w:p w14:paraId="4A4C128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14:paraId="6370E3D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(дата утверждения)</w:t>
            </w:r>
          </w:p>
        </w:tc>
      </w:tr>
    </w:tbl>
    <w:p w14:paraId="7C4B161F" w14:textId="77777777" w:rsidR="00AD0ABB" w:rsidRPr="00AD0ABB" w:rsidRDefault="00AD0ABB" w:rsidP="002248A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План</w:t>
      </w: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br/>
        <w:t>реализации муниципальной программы</w:t>
      </w: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br/>
        <w:t>на ________ год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268"/>
        <w:gridCol w:w="1285"/>
        <w:gridCol w:w="1692"/>
        <w:gridCol w:w="1568"/>
        <w:gridCol w:w="1985"/>
        <w:gridCol w:w="1842"/>
        <w:gridCol w:w="4678"/>
      </w:tblGrid>
      <w:tr w:rsidR="00AD0ABB" w:rsidRPr="00AD0ABB" w14:paraId="0CEABC46" w14:textId="77777777" w:rsidTr="002248AD">
        <w:trPr>
          <w:trHeight w:val="51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A58F" w14:textId="77777777" w:rsidR="00AD0ABB" w:rsidRPr="00AD0ABB" w:rsidRDefault="00AD0ABB" w:rsidP="00224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F885A5A" w14:textId="77777777" w:rsidR="00AD0ABB" w:rsidRPr="00AD0ABB" w:rsidRDefault="00AD0ABB" w:rsidP="00224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FF351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5A594A4" w14:textId="77777777" w:rsidR="00AD0ABB" w:rsidRPr="00AD0ABB" w:rsidRDefault="00AD0ABB" w:rsidP="00224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C444220" w14:textId="77777777" w:rsidR="00AD0ABB" w:rsidRPr="00AD0ABB" w:rsidRDefault="00AD0ABB" w:rsidP="00224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A9AAB3" w14:textId="77777777" w:rsidR="00AD0ABB" w:rsidRPr="00AD0ABB" w:rsidRDefault="00AD0ABB" w:rsidP="00224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06968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C8A7E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Фамилия имя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DE4F58" w14:textId="77777777" w:rsidR="00AD0ABB" w:rsidRPr="00AD0ABB" w:rsidRDefault="00AD0ABB" w:rsidP="00224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F969133" w14:textId="77777777" w:rsidR="00AD0ABB" w:rsidRPr="00AD0ABB" w:rsidRDefault="00AD0ABB" w:rsidP="00224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4D2E2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Плановое значение показателя (индикатора)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EFE209" w14:textId="77777777" w:rsidR="00AD0ABB" w:rsidRPr="00AD0ABB" w:rsidRDefault="00AD0ABB" w:rsidP="00224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ABF4DA2" w14:textId="77777777" w:rsidR="00AD0ABB" w:rsidRPr="00AD0ABB" w:rsidRDefault="00AD0ABB" w:rsidP="00224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121BF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C6A917" w14:textId="77777777" w:rsidR="00AD0ABB" w:rsidRPr="00AD0ABB" w:rsidRDefault="00AD0ABB" w:rsidP="00224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551CE91" w14:textId="77777777" w:rsidR="00AD0ABB" w:rsidRPr="00AD0ABB" w:rsidRDefault="00AD0ABB" w:rsidP="00224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6E6A2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Связь со значением оценки рисков</w:t>
            </w:r>
          </w:p>
        </w:tc>
      </w:tr>
      <w:tr w:rsidR="00AD0ABB" w:rsidRPr="00AD0ABB" w14:paraId="456EA487" w14:textId="77777777" w:rsidTr="002248AD">
        <w:trPr>
          <w:trHeight w:val="53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9110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DADF2B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B02B9F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8632AE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52EE5C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8F459E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0ABB" w:rsidRPr="00AD0ABB" w14:paraId="268E048B" w14:textId="77777777" w:rsidTr="00224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989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ADF3D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703E0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091C0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848E2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8FA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0ABB" w:rsidRPr="00AD0ABB" w14:paraId="0E965ACF" w14:textId="77777777" w:rsidTr="00224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056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4980D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E0569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67290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9D34A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C47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4427C700" w14:textId="77777777" w:rsidTr="00224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6C8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1F1D4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Подпрограмма 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B35EF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4F4E0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72092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4BD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47A87048" w14:textId="77777777" w:rsidTr="00224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33D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7303E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ВЦП 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69EED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FB945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77250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395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0F128E22" w14:textId="77777777" w:rsidTr="00224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647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6392D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05C30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18043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65901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7B7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33DF8CD6" w14:textId="77777777" w:rsidTr="00224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5D6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833B5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8778C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3148C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C1D60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CAC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3C751CA1" w14:textId="77777777" w:rsidTr="00224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C57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E6F46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Мероприятие 1.1.1.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3BACE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65C3D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16A40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E2F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1C2C893B" w14:textId="77777777" w:rsidTr="00224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27A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76F3D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Мероприятие 1.1.2.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761AD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F13EE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0689E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D51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57496CC9" w14:textId="77777777" w:rsidTr="00224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66E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0DE79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Мероприятие 1.1.3.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7B4C5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2BE14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6DFB1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983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1121D2A2" w14:textId="77777777" w:rsidTr="00224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44D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5FF20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D5945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A7DF1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262BE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1FC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3D19932D" w14:textId="77777777" w:rsidTr="00224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481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CBD5B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D2E55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B5DB6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ADF3B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F81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25555A4C" w14:textId="77777777" w:rsidTr="00224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F2C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807B9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Мероприятие 1.2.1.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11AFB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8EB5E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E44DA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11F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4C53CF90" w14:textId="77777777" w:rsidTr="00224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CB1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FDBF2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Мероприятие 1.2.2.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9BD83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C1CE8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1C0AA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54D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1D279A20" w14:textId="77777777" w:rsidTr="00224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B32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3B07C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Мероприятие 1.2.3.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A7254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4D0A0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86791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83A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47FA67D2" w14:textId="77777777" w:rsidTr="00224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8C2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1D8C7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A1571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97D6B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15FD6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619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296EF58B" w14:textId="77777777" w:rsidTr="002248AD">
        <w:trPr>
          <w:gridAfter w:val="4"/>
          <w:wAfter w:w="1007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C33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E6422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EA0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CE8C6C" w14:textId="77777777" w:rsidR="00AD0ABB" w:rsidRPr="00AD0ABB" w:rsidRDefault="00AD0ABB" w:rsidP="002248A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2"/>
        <w:gridCol w:w="410"/>
        <w:gridCol w:w="4190"/>
        <w:gridCol w:w="405"/>
        <w:gridCol w:w="3905"/>
      </w:tblGrid>
      <w:tr w:rsidR="00AD0ABB" w:rsidRPr="00AD0ABB" w14:paraId="27F1A005" w14:textId="77777777" w:rsidTr="002248AD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EDC42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14:paraId="728BF45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7E29D9C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(наименование должности</w:t>
            </w:r>
          </w:p>
          <w:p w14:paraId="2695041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руководителя соисполнителя 1)</w:t>
            </w:r>
          </w:p>
          <w:p w14:paraId="3DCB650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</w:t>
            </w:r>
          </w:p>
          <w:p w14:paraId="3EEFF35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(подпись, инициалы, фамилия)</w:t>
            </w:r>
          </w:p>
          <w:p w14:paraId="16565D9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0A514AA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(дата согласования)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6BAA294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14:paraId="79FF957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15C11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269D2E2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(наименование должности</w:t>
            </w:r>
          </w:p>
          <w:p w14:paraId="77005AB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руководителя соисполнителя 2)</w:t>
            </w:r>
          </w:p>
          <w:p w14:paraId="63A61D4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</w:t>
            </w:r>
          </w:p>
          <w:p w14:paraId="76BE79D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(подпись, инициалы, фамилия)</w:t>
            </w:r>
          </w:p>
          <w:p w14:paraId="04563FA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7BD387E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(дата согласования)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7D11C49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14:paraId="2DB0CC9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A6C6E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03296F4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(наименование должности</w:t>
            </w:r>
          </w:p>
          <w:p w14:paraId="679EA4D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руководителя соисполнителя N)</w:t>
            </w:r>
          </w:p>
          <w:p w14:paraId="4C27F40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</w:t>
            </w:r>
          </w:p>
          <w:p w14:paraId="33CA7CE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(подпись, инициалы, фамилия)</w:t>
            </w:r>
          </w:p>
          <w:p w14:paraId="7A2760A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53B37DE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(дата согласования)</w:t>
            </w:r>
          </w:p>
        </w:tc>
      </w:tr>
    </w:tbl>
    <w:p w14:paraId="7B94B3E2" w14:textId="56393A87" w:rsidR="00AD0ABB" w:rsidRPr="00AD0ABB" w:rsidRDefault="00AD0ABB" w:rsidP="002248AD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</w:rPr>
      </w:pPr>
      <w:bookmarkStart w:id="59" w:name="sub_2140"/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lastRenderedPageBreak/>
        <w:t xml:space="preserve">Таблица </w:t>
      </w:r>
      <w:r w:rsidR="00E97C04">
        <w:rPr>
          <w:rFonts w:ascii="Times New Roman" w:hAnsi="Times New Roman"/>
          <w:b/>
          <w:bCs/>
          <w:color w:val="26282F"/>
          <w:sz w:val="24"/>
          <w:szCs w:val="24"/>
        </w:rPr>
        <w:t>8</w:t>
      </w:r>
    </w:p>
    <w:bookmarkEnd w:id="59"/>
    <w:p w14:paraId="12C5DDAA" w14:textId="77777777" w:rsidR="00AD0ABB" w:rsidRPr="00AD0ABB" w:rsidRDefault="00AD0ABB" w:rsidP="002248A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color w:val="365F91" w:themeColor="accent1" w:themeShade="BF"/>
          <w:sz w:val="24"/>
          <w:szCs w:val="24"/>
        </w:rPr>
      </w:pP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Сведения</w:t>
      </w: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br/>
        <w:t>о достижении значений показателей (индикаторов) муниципальной программы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847"/>
        <w:gridCol w:w="1277"/>
        <w:gridCol w:w="1899"/>
        <w:gridCol w:w="511"/>
        <w:gridCol w:w="1310"/>
        <w:gridCol w:w="392"/>
        <w:gridCol w:w="2411"/>
        <w:gridCol w:w="3828"/>
      </w:tblGrid>
      <w:tr w:rsidR="00AD0ABB" w:rsidRPr="00AD0ABB" w14:paraId="04BA8DB2" w14:textId="77777777" w:rsidTr="002248AD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804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A6DC2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581B5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1D65F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№</w:t>
            </w:r>
            <w:r w:rsidRPr="00AD0AB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DCB52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1D800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C4E8C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23E80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89091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2DB7C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 w:rsidR="006B154C" w:rsidRPr="00AD0ABB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EF342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Значение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186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Обоснование отклонения значения показателя (индикатора)</w:t>
            </w:r>
          </w:p>
          <w:p w14:paraId="07A5F52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AD0ABB" w:rsidRPr="00AD0ABB" w14:paraId="330B2F91" w14:textId="77777777" w:rsidTr="002248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A5CF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1795E4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DE45AA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234BB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год, предшествующий отчетному (текущему) году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1CBE3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414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769503FA" w14:textId="77777777" w:rsidTr="002248AD">
        <w:trPr>
          <w:trHeight w:val="12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AC89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E3DBF5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7A3E30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B09EC3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C78B3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337CF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4CEE7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65E91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факт на отчетную дату</w:t>
            </w:r>
            <w:hyperlink r:id="rId34" w:anchor="sub_5555" w:history="1">
              <w:r w:rsidRPr="00AD0ABB">
                <w:rPr>
                  <w:rFonts w:ascii="Times New Roman" w:hAnsi="Times New Roman" w:cs="Arial"/>
                  <w:b/>
                  <w:bCs/>
                  <w:color w:val="106BBE"/>
                  <w:sz w:val="24"/>
                  <w:szCs w:val="24"/>
                </w:rPr>
                <w:t>*)</w:t>
              </w:r>
            </w:hyperlink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A2E4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0ABB" w:rsidRPr="00AD0ABB" w14:paraId="56AD7DA1" w14:textId="77777777" w:rsidTr="002248AD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977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</w:tr>
      <w:tr w:rsidR="00AD0ABB" w:rsidRPr="00AD0ABB" w14:paraId="3FB2C74E" w14:textId="77777777" w:rsidTr="002248A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7BA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CA952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C8FC4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839E2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569D3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D98A5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EDA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392FF2A3" w14:textId="77777777" w:rsidTr="002248A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D88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444B3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05C34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21A69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014F0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421E7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309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5AB1F4E9" w14:textId="77777777" w:rsidTr="002248AD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32B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Подпрограмма муниципальной программы</w:t>
            </w:r>
          </w:p>
        </w:tc>
      </w:tr>
      <w:tr w:rsidR="00AD0ABB" w:rsidRPr="00AD0ABB" w14:paraId="54ACB0C8" w14:textId="77777777" w:rsidTr="002248A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807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06055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077F6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AF26A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6A89C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35024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DC8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3CDFD3AC" w14:textId="77777777" w:rsidTr="002248A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DA0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E6EB3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D9E74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89AD6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CD83B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42A16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CBF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C845BF" w14:textId="77777777" w:rsidR="00AD0ABB" w:rsidRPr="00AD0ABB" w:rsidRDefault="00AD0ABB" w:rsidP="002248AD">
      <w:pPr>
        <w:spacing w:after="0" w:line="240" w:lineRule="auto"/>
        <w:rPr>
          <w:sz w:val="24"/>
          <w:szCs w:val="24"/>
        </w:rPr>
      </w:pPr>
    </w:p>
    <w:p w14:paraId="2B28AF8B" w14:textId="77777777" w:rsidR="00AD0ABB" w:rsidRPr="00AD0ABB" w:rsidRDefault="00AD0ABB" w:rsidP="002248AD">
      <w:pPr>
        <w:spacing w:after="0" w:line="240" w:lineRule="auto"/>
        <w:rPr>
          <w:b/>
          <w:color w:val="26282F"/>
          <w:sz w:val="24"/>
          <w:szCs w:val="24"/>
        </w:rPr>
      </w:pPr>
      <w:bookmarkStart w:id="60" w:name="sub_5555"/>
      <w:r w:rsidRPr="00AD0ABB">
        <w:rPr>
          <w:sz w:val="24"/>
          <w:szCs w:val="24"/>
        </w:rPr>
        <w:t>*</w:t>
      </w:r>
      <w:proofErr w:type="gramStart"/>
      <w:r w:rsidRPr="00AD0ABB">
        <w:rPr>
          <w:sz w:val="24"/>
          <w:szCs w:val="24"/>
        </w:rPr>
        <w:t>)</w:t>
      </w:r>
      <w:proofErr w:type="gramEnd"/>
      <w:r w:rsidRPr="00AD0ABB">
        <w:rPr>
          <w:sz w:val="24"/>
          <w:szCs w:val="24"/>
        </w:rPr>
        <w:t xml:space="preserve"> В случае если при представлении ежеквартального отчета невозможно представить фактические значения по отдельным показателям, по ним представляются прогнозные данные.</w:t>
      </w:r>
      <w:bookmarkStart w:id="61" w:name="sub_2160"/>
      <w:bookmarkEnd w:id="60"/>
    </w:p>
    <w:p w14:paraId="52E32469" w14:textId="18BA7477" w:rsidR="00AD0ABB" w:rsidRPr="00AD0ABB" w:rsidRDefault="00AD0ABB" w:rsidP="002248AD">
      <w:pPr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t xml:space="preserve">Таблица </w:t>
      </w:r>
      <w:r w:rsidR="00E97C04">
        <w:rPr>
          <w:rFonts w:ascii="Times New Roman" w:hAnsi="Times New Roman"/>
          <w:b/>
          <w:bCs/>
          <w:color w:val="26282F"/>
          <w:sz w:val="24"/>
          <w:szCs w:val="24"/>
        </w:rPr>
        <w:t>9</w:t>
      </w:r>
    </w:p>
    <w:bookmarkEnd w:id="61"/>
    <w:p w14:paraId="6EF8C3D5" w14:textId="77777777" w:rsidR="00AD0ABB" w:rsidRPr="00AD0ABB" w:rsidRDefault="00AD0ABB" w:rsidP="002248A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color w:val="365F91" w:themeColor="accent1" w:themeShade="BF"/>
          <w:sz w:val="24"/>
          <w:szCs w:val="24"/>
        </w:rPr>
      </w:pP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 xml:space="preserve">Отчет об использовании бюджетных </w:t>
      </w:r>
      <w:proofErr w:type="gramStart"/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ассигнований  бюджета</w:t>
      </w:r>
      <w:proofErr w:type="gramEnd"/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 xml:space="preserve"> МО </w:t>
      </w:r>
      <w:proofErr w:type="spellStart"/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Крючковский</w:t>
      </w:r>
      <w:proofErr w:type="spellEnd"/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 xml:space="preserve"> сельсовет на реализацию муниципальной программы</w:t>
      </w:r>
    </w:p>
    <w:tbl>
      <w:tblPr>
        <w:tblW w:w="15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171"/>
        <w:gridCol w:w="2125"/>
        <w:gridCol w:w="2126"/>
        <w:gridCol w:w="889"/>
        <w:gridCol w:w="707"/>
        <w:gridCol w:w="798"/>
        <w:gridCol w:w="1597"/>
        <w:gridCol w:w="1463"/>
        <w:gridCol w:w="1463"/>
        <w:gridCol w:w="1330"/>
      </w:tblGrid>
      <w:tr w:rsidR="00AD0ABB" w:rsidRPr="00AD0ABB" w14:paraId="4A7FC9C6" w14:textId="77777777" w:rsidTr="002248AD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AD9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79C41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64635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4421A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0CADE3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BC2E8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513ED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E4A37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609CB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6A16F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E00CC5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ведомственной </w:t>
            </w:r>
            <w:r w:rsidRPr="00AD0ABB">
              <w:rPr>
                <w:rFonts w:ascii="Times New Roman" w:hAnsi="Times New Roman"/>
                <w:sz w:val="24"/>
                <w:szCs w:val="24"/>
              </w:rPr>
              <w:lastRenderedPageBreak/>
              <w:t>целевой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AB023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7FBF3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D730F1" w14:textId="77777777" w:rsidR="00AD0ABB" w:rsidRPr="00AD0ABB" w:rsidRDefault="006B154C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="00AD0ABB" w:rsidRPr="00AD0ABB">
              <w:rPr>
                <w:rFonts w:ascii="Times New Roman" w:hAnsi="Times New Roman"/>
                <w:sz w:val="24"/>
                <w:szCs w:val="24"/>
              </w:rPr>
              <w:t xml:space="preserve"> исполнитель, соисполнители, участники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7D5B7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35" w:history="1">
              <w:r w:rsidRPr="00AD0ABB">
                <w:rPr>
                  <w:rFonts w:ascii="Times New Roman" w:hAnsi="Times New Roman" w:cs="Arial"/>
                  <w:sz w:val="24"/>
                  <w:szCs w:val="24"/>
                </w:rPr>
                <w:t>бюджетной классификации</w:t>
              </w:r>
            </w:hyperlink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2D9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Расходы (тыс. рублей)</w:t>
            </w:r>
          </w:p>
        </w:tc>
      </w:tr>
      <w:tr w:rsidR="00AD0ABB" w:rsidRPr="00AD0ABB" w14:paraId="1E73E9ED" w14:textId="77777777" w:rsidTr="002248AD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9051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E92FAC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D68E76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240873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651DD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36707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8530E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B256E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BBAF8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48E9C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3DC30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6F927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52146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E4957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ABB">
              <w:rPr>
                <w:rFonts w:ascii="Times New Roman" w:hAnsi="Times New Roman"/>
                <w:sz w:val="24"/>
                <w:szCs w:val="24"/>
              </w:rPr>
              <w:t>РзП</w:t>
            </w:r>
            <w:r w:rsidRPr="00AD0ABB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46FA5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FE4B5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9D5F3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5A785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C7F77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6CE00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DC346F" w14:textId="77777777" w:rsidR="00AD0ABB" w:rsidRPr="00AD0ABB" w:rsidRDefault="006B154C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утверждено</w:t>
            </w:r>
            <w:r w:rsidR="00AD0ABB" w:rsidRPr="00AD0ABB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 на </w:t>
            </w:r>
            <w:r w:rsidR="00AD0ABB" w:rsidRPr="00AD0ABB">
              <w:rPr>
                <w:rFonts w:ascii="Times New Roman" w:hAnsi="Times New Roman"/>
                <w:sz w:val="24"/>
                <w:szCs w:val="24"/>
              </w:rPr>
              <w:lastRenderedPageBreak/>
              <w:t>1 января отчетного года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AD43467" w14:textId="77777777" w:rsidR="00AD0ABB" w:rsidRPr="00AD0ABB" w:rsidRDefault="006B154C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утверждено сводной бюджет</w:t>
            </w:r>
            <w:r w:rsidRPr="00AD0ABB">
              <w:rPr>
                <w:rFonts w:ascii="Times New Roman" w:hAnsi="Times New Roman"/>
                <w:sz w:val="24"/>
                <w:szCs w:val="24"/>
              </w:rPr>
              <w:t xml:space="preserve">ной росписью на </w:t>
            </w:r>
            <w:r w:rsidRPr="00AD0ABB">
              <w:rPr>
                <w:rFonts w:ascii="Times New Roman" w:hAnsi="Times New Roman"/>
                <w:sz w:val="24"/>
                <w:szCs w:val="24"/>
              </w:rPr>
              <w:lastRenderedPageBreak/>
              <w:t>отчетную дату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9EB487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утверждено в муниципальной </w:t>
            </w:r>
            <w:r w:rsidR="006B154C" w:rsidRPr="00AD0ABB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AD0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ABB">
              <w:rPr>
                <w:rFonts w:ascii="Times New Roman" w:hAnsi="Times New Roman"/>
                <w:sz w:val="24"/>
                <w:szCs w:val="24"/>
              </w:rPr>
              <w:lastRenderedPageBreak/>
              <w:t>на отчетную дату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477FD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00B5C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493B4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кассовое исполнение</w:t>
            </w:r>
          </w:p>
        </w:tc>
      </w:tr>
      <w:tr w:rsidR="00AD0ABB" w:rsidRPr="00AD0ABB" w14:paraId="22563FAE" w14:textId="77777777" w:rsidTr="002248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FD3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BB9CC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7966A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6362D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D3B3F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ABC6C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F47A4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030CE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127BA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1E233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9AE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D0ABB" w:rsidRPr="00AD0ABB" w14:paraId="2D2B4412" w14:textId="77777777" w:rsidTr="002248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B7E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FDBE0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704F4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9E929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697F7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4CF52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6637C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76C03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B989B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E471F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033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5032B1BC" w14:textId="77777777" w:rsidTr="002248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354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0C2E0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4F7E5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AFA73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AF361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B9BD0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96B99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5AF1A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F49F8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98E96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6C8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1DB08703" w14:textId="77777777" w:rsidTr="002248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527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3D588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7AF15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89617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6CC7F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3FBE9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80B1A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2C2FF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3981A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2EE85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05D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7FB83C28" w14:textId="77777777" w:rsidTr="002248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2E4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53DF0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A0518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64B28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2118D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C2D45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59A8C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AC046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329D4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C91BF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A4C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00B089C1" w14:textId="77777777" w:rsidTr="002248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D0E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A2157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1D516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C82BC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44C2A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EBFAC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FF642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B2F6A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AE2D1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04372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9ED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00C77586" w14:textId="77777777" w:rsidTr="002248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573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9BAD9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60387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627A8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0281D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3B691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3CB29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9B122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146C3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87373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1C2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01959AE8" w14:textId="77777777" w:rsidTr="002248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48C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98F5D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Подпрограмма 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1C7F7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51E46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B3E86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E8B9D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2DA2C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CA7EF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74A46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D5421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56E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3707D682" w14:textId="77777777" w:rsidTr="002248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6D5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C402F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B1B66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AFB25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595F1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A0D02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5DBB1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DE215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B0E55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5BD87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D8C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48ECA92F" w14:textId="77777777" w:rsidTr="002248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040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4F7ED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C1EE3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DBEA2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B39D6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AA8F8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51D5F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89173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4BF68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3CEA8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853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29E2ECC8" w14:textId="77777777" w:rsidTr="002248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430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CEF39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6349A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0DAA9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5646A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E1992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BCA21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A3260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F75E1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E1A05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6A2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14D66E8B" w14:textId="77777777" w:rsidTr="002248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837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9AE2D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FC63A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8839B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1BDE5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2E029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26BAF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DF7A9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6E92D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047E2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5B0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6664CCF1" w14:textId="77777777" w:rsidTr="002248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912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DC6A0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DC2E6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EC78E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E5F09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4BD6C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7BE43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EDF95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83CB7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21389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16A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7EC27600" w14:textId="77777777" w:rsidTr="002248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2B1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DC179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ВЦП 1.1.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821C0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7B05E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исполнитель ведомственной целевой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9E26F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49A67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845A8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90EBF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B857A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07E9C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3D8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23E69B1A" w14:textId="77777777" w:rsidTr="002248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D7E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A8E46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ВЦП 1.2.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50212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15DE0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исполнитель ведомственной целевой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F3266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152D4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772AA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AB258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CC5B8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DF301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CB9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320758DF" w14:textId="77777777" w:rsidTr="002248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0B3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8FFD7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FCB3A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85B2B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25E4A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C24F9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74E53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897A9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31D5F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E9508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F39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6B87ABDC" w14:textId="77777777" w:rsidTr="002248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304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ED5E9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52C86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DF19C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Pr="00AD0ABB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ED5CB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097A8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AEFF9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8FF63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E52B7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C2624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3D9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34D15851" w14:textId="77777777" w:rsidTr="002248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073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F793C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ED840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EFAE4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FDC58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90209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400CF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3D2E3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23352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BAB09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97F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2168A6CF" w14:textId="77777777" w:rsidTr="002248A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F6F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51206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54D6C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BF5A9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0340B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D5F7F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963F2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02BC0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F3223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7580F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231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D42672" w14:textId="77777777" w:rsidR="00AD0ABB" w:rsidRPr="00AD0ABB" w:rsidRDefault="00AD0ABB" w:rsidP="002248AD">
      <w:pPr>
        <w:spacing w:after="0" w:line="240" w:lineRule="auto"/>
        <w:rPr>
          <w:sz w:val="24"/>
          <w:szCs w:val="24"/>
        </w:rPr>
        <w:sectPr w:rsidR="00AD0ABB" w:rsidRPr="00AD0ABB" w:rsidSect="002248AD">
          <w:pgSz w:w="16837" w:h="11905" w:orient="landscape"/>
          <w:pgMar w:top="1134" w:right="535" w:bottom="1134" w:left="567" w:header="720" w:footer="720" w:gutter="0"/>
          <w:cols w:space="720"/>
        </w:sectPr>
      </w:pPr>
    </w:p>
    <w:p w14:paraId="53D3B5AF" w14:textId="5259618E" w:rsidR="00AD0ABB" w:rsidRPr="00AD0ABB" w:rsidRDefault="00AD0ABB" w:rsidP="002248AD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</w:rPr>
      </w:pPr>
      <w:bookmarkStart w:id="62" w:name="sub_2112"/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lastRenderedPageBreak/>
        <w:t xml:space="preserve">Таблица </w:t>
      </w:r>
      <w:r w:rsidR="00E97C04">
        <w:rPr>
          <w:rFonts w:ascii="Times New Roman" w:hAnsi="Times New Roman"/>
          <w:b/>
          <w:bCs/>
          <w:color w:val="26282F"/>
          <w:sz w:val="24"/>
          <w:szCs w:val="24"/>
        </w:rPr>
        <w:t>10</w:t>
      </w:r>
    </w:p>
    <w:bookmarkEnd w:id="62"/>
    <w:p w14:paraId="7BEDE558" w14:textId="77777777" w:rsidR="00AD0ABB" w:rsidRPr="00AD0ABB" w:rsidRDefault="00AD0ABB" w:rsidP="002248AD">
      <w:pPr>
        <w:spacing w:after="0" w:line="240" w:lineRule="auto"/>
        <w:rPr>
          <w:sz w:val="24"/>
          <w:szCs w:val="24"/>
        </w:rPr>
      </w:pPr>
    </w:p>
    <w:p w14:paraId="70845AF3" w14:textId="77777777" w:rsidR="00AD0ABB" w:rsidRPr="00AD0ABB" w:rsidRDefault="00AD0ABB" w:rsidP="002248A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Сведения</w:t>
      </w: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br/>
        <w:t xml:space="preserve">об объемах финансирования муниципальной программы за счет </w:t>
      </w:r>
      <w:proofErr w:type="gramStart"/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средств  бюджета</w:t>
      </w:r>
      <w:proofErr w:type="gramEnd"/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 xml:space="preserve"> МО </w:t>
      </w:r>
      <w:proofErr w:type="spellStart"/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Крючковский</w:t>
      </w:r>
      <w:proofErr w:type="spellEnd"/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 xml:space="preserve"> сельсовет и</w:t>
      </w:r>
    </w:p>
    <w:p w14:paraId="20A21164" w14:textId="77777777" w:rsidR="00AD0ABB" w:rsidRPr="00AD0ABB" w:rsidRDefault="00AD0ABB" w:rsidP="002248A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привлекаемых на реализацию муниципальной программы средств бюджетов другого уровня</w:t>
      </w:r>
    </w:p>
    <w:p w14:paraId="0481FF93" w14:textId="77777777" w:rsidR="00AD0ABB" w:rsidRPr="00AD0ABB" w:rsidRDefault="00AD0ABB" w:rsidP="002248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277"/>
        <w:gridCol w:w="2763"/>
        <w:gridCol w:w="2240"/>
        <w:gridCol w:w="2800"/>
        <w:gridCol w:w="1960"/>
        <w:gridCol w:w="1960"/>
      </w:tblGrid>
      <w:tr w:rsidR="00AD0ABB" w:rsidRPr="00AD0ABB" w14:paraId="1C185473" w14:textId="77777777" w:rsidTr="002248AD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6608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0EDE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2D9B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6D01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9EC4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B4B7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DC14D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(тыс. рублей)</w:t>
            </w:r>
          </w:p>
        </w:tc>
      </w:tr>
      <w:tr w:rsidR="00AD0ABB" w:rsidRPr="00AD0ABB" w14:paraId="03DC02F0" w14:textId="77777777" w:rsidTr="00224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792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716C1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4BB55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78E3C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№</w:t>
            </w:r>
            <w:r w:rsidRPr="00AD0AB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C66DC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6F59F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DC3D2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23509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D6C27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EFF9E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52A0C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EEE34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923E0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63BDC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74971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D4593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6F7E5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4F27B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B2D22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35BB2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утверждено в сводной бюджетной росписи на отчетную дату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80A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A8D35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C0A08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Кассовый расход на отчетную дату</w:t>
            </w:r>
          </w:p>
        </w:tc>
      </w:tr>
      <w:tr w:rsidR="00AD0ABB" w:rsidRPr="00AD0ABB" w14:paraId="46071E75" w14:textId="77777777" w:rsidTr="00224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702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FF6BA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D1619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9AF1F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409AF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84FB1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D48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D0ABB" w:rsidRPr="00AD0ABB" w14:paraId="5C42CAC7" w14:textId="77777777" w:rsidTr="002248A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444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D0F0A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ABFBE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EA7A5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65589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05718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108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66C76223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0AB0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28C5F9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3FB899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99A8F1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F2D3A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ADBC8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563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371D63F4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CBBD9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8F3339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ACDED0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EC8184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31886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4A09D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639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0B073019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5CE8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49253F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26AA31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5BFE81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3F798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24E6C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8B3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289121C0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D945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B7E9A9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8BB7B5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138741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387CB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144EF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450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3D607803" w14:textId="77777777" w:rsidTr="002248A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794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E23B7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Подпрограмма 1.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0F27E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7BB30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90A82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90B7D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7A3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6CE46C76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DC9D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643E7D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BE17E1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A6DDBE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95950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83AAB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725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2BD554F6" w14:textId="77777777" w:rsidTr="002248A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EA8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2FC41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8382C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3CB18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7392D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D3F85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5BE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0E7F880F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2E3F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DFE84C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DF9B67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59988F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3E6D2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ED7A4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B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33F4518C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6DBB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E5874F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84BC84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40CD20" w14:textId="77777777" w:rsidR="00AD0ABB" w:rsidRPr="00AD0ABB" w:rsidRDefault="00AD0ABB" w:rsidP="00224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0A0EC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E6C7E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E02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3E26FC3E" w14:textId="77777777" w:rsidTr="00224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3AB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7EEDB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72D19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DF393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A3B98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10ED6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145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48EF57DC" w14:textId="77777777" w:rsidTr="00224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A2C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1D68D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4CD0C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F1809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DED9B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53893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CCB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6897618D" w14:textId="77777777" w:rsidTr="00224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6DA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1DC4F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19DFA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A675D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03A75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36FC6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192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57C33DEC" w14:textId="77777777" w:rsidTr="00224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588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FE377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A37C1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DC7BB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82CA8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A0C64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84B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2B7118" w14:textId="77777777" w:rsidR="00AD0ABB" w:rsidRPr="00AD0ABB" w:rsidRDefault="00AD0ABB" w:rsidP="002248AD">
      <w:pPr>
        <w:spacing w:after="0" w:line="240" w:lineRule="auto"/>
        <w:rPr>
          <w:sz w:val="24"/>
          <w:szCs w:val="24"/>
        </w:rPr>
        <w:sectPr w:rsidR="00AD0ABB" w:rsidRPr="00AD0ABB">
          <w:pgSz w:w="16837" w:h="11905" w:orient="landscape"/>
          <w:pgMar w:top="1134" w:right="1134" w:bottom="1134" w:left="567" w:header="720" w:footer="720" w:gutter="0"/>
          <w:cols w:space="720"/>
        </w:sectPr>
      </w:pPr>
    </w:p>
    <w:p w14:paraId="359E8C85" w14:textId="7633F735" w:rsidR="00AD0ABB" w:rsidRPr="00AD0ABB" w:rsidRDefault="00AD0ABB" w:rsidP="002248AD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63" w:name="sub_3000"/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lastRenderedPageBreak/>
        <w:t>Приложение  3</w:t>
      </w:r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br/>
        <w:t xml:space="preserve">к </w:t>
      </w:r>
      <w:hyperlink r:id="rId36" w:anchor="sub_10000" w:history="1">
        <w:r w:rsidRPr="00AD0ABB">
          <w:rPr>
            <w:rFonts w:ascii="Times New Roman" w:hAnsi="Times New Roman"/>
            <w:sz w:val="24"/>
            <w:szCs w:val="24"/>
          </w:rPr>
          <w:t>порядку</w:t>
        </w:r>
      </w:hyperlink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t xml:space="preserve"> разработки, реализации</w:t>
      </w:r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br/>
        <w:t>и оценки эффективности</w:t>
      </w:r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br/>
        <w:t>муниципальных программ</w:t>
      </w:r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br/>
        <w:t xml:space="preserve">МО </w:t>
      </w:r>
      <w:proofErr w:type="spellStart"/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t>Крючковский</w:t>
      </w:r>
      <w:proofErr w:type="spellEnd"/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t xml:space="preserve"> сельсовет</w:t>
      </w:r>
    </w:p>
    <w:bookmarkEnd w:id="63"/>
    <w:p w14:paraId="1E81AC40" w14:textId="77777777" w:rsidR="00AD0ABB" w:rsidRPr="00AD0ABB" w:rsidRDefault="00AD0ABB" w:rsidP="002248A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Методика</w:t>
      </w: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br/>
        <w:t>оценки эффективности реализации муниципальной программы</w:t>
      </w:r>
    </w:p>
    <w:p w14:paraId="6FB9D63C" w14:textId="77777777" w:rsidR="00AD0ABB" w:rsidRPr="00AD0ABB" w:rsidRDefault="00AD0ABB" w:rsidP="002248AD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bookmarkStart w:id="64" w:name="sub_3001"/>
      <w:r>
        <w:rPr>
          <w:rFonts w:ascii="Times New Roman" w:eastAsiaTheme="majorEastAsia" w:hAnsi="Times New Roman"/>
          <w:b/>
          <w:bCs/>
          <w:sz w:val="24"/>
          <w:szCs w:val="24"/>
        </w:rPr>
        <w:t>1</w:t>
      </w: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. Общие положения</w:t>
      </w:r>
    </w:p>
    <w:bookmarkEnd w:id="64"/>
    <w:p w14:paraId="475CA479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1. Оценка эффективности реализации муниципальной программы производится ежегодно. При проведении данной оценки учитывается редакция муниципальной программы, утвержденная до 31 декабря отчетного года.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программы.</w:t>
      </w:r>
    </w:p>
    <w:p w14:paraId="481E865B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5" w:name="sub_3012"/>
      <w:r w:rsidRPr="00AD0ABB">
        <w:rPr>
          <w:rFonts w:ascii="Times New Roman" w:hAnsi="Times New Roman"/>
          <w:sz w:val="24"/>
          <w:szCs w:val="24"/>
        </w:rPr>
        <w:t xml:space="preserve">     2. Оценка эффективности муниципальной программы производится с учетом оценки:</w:t>
      </w:r>
    </w:p>
    <w:bookmarkEnd w:id="65"/>
    <w:p w14:paraId="56152713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степени достижения цели и решения задач муниципальной программы;</w:t>
      </w:r>
    </w:p>
    <w:p w14:paraId="0488F1D3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степени достижения целей и решения задач подпрограмм, входящих в муниципальную программу;</w:t>
      </w:r>
    </w:p>
    <w:p w14:paraId="14B1F10A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степени реализации основных мероприятий, ведомственных целевых программ и достижения ожидаемых непосредственных результатов их реализации (далее - оценка степени реализации мероприятий);</w:t>
      </w:r>
    </w:p>
    <w:p w14:paraId="0978C7C1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степени соответствия запланированному уровню затрат;</w:t>
      </w:r>
    </w:p>
    <w:p w14:paraId="7993F6A6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эффективности использования средств бюджета поселения.</w:t>
      </w:r>
    </w:p>
    <w:p w14:paraId="3C6A3FB5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6" w:name="sub_3013"/>
      <w:r w:rsidRPr="00AD0ABB">
        <w:rPr>
          <w:rFonts w:ascii="Times New Roman" w:hAnsi="Times New Roman"/>
          <w:sz w:val="24"/>
          <w:szCs w:val="24"/>
        </w:rPr>
        <w:t xml:space="preserve">     3. Оценка эффективности реализации муниципальных программ осуществляется в два этапа.</w:t>
      </w:r>
    </w:p>
    <w:p w14:paraId="531AD0E7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7" w:name="sub_3014"/>
      <w:bookmarkEnd w:id="66"/>
      <w:r w:rsidRPr="00AD0ABB">
        <w:rPr>
          <w:rFonts w:ascii="Times New Roman" w:hAnsi="Times New Roman"/>
          <w:sz w:val="24"/>
          <w:szCs w:val="24"/>
        </w:rPr>
        <w:t xml:space="preserve">     4.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степени реализации мероприятий, степени соответствия запланированному уровню затрат и эффективности использования средств </w:t>
      </w:r>
      <w:hyperlink r:id="rId37" w:history="1">
        <w:r w:rsidRPr="00AD0ABB">
          <w:rPr>
            <w:rFonts w:ascii="Times New Roman" w:hAnsi="Times New Roman"/>
            <w:sz w:val="24"/>
            <w:szCs w:val="24"/>
          </w:rPr>
          <w:t xml:space="preserve"> бюджета</w:t>
        </w:r>
      </w:hyperlink>
      <w:r w:rsidRPr="00AD0ABB">
        <w:rPr>
          <w:rFonts w:ascii="Times New Roman" w:hAnsi="Times New Roman"/>
          <w:sz w:val="24"/>
          <w:szCs w:val="24"/>
        </w:rPr>
        <w:t xml:space="preserve"> поселения</w:t>
      </w:r>
      <w:r w:rsidRPr="00AD0ABB">
        <w:rPr>
          <w:rFonts w:ascii="Times New Roman" w:hAnsi="Times New Roman"/>
          <w:b/>
          <w:sz w:val="24"/>
          <w:szCs w:val="24"/>
        </w:rPr>
        <w:t>.</w:t>
      </w:r>
    </w:p>
    <w:p w14:paraId="46CD1911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8" w:name="sub_3015"/>
      <w:bookmarkEnd w:id="67"/>
      <w:r w:rsidRPr="00AD0ABB">
        <w:rPr>
          <w:rFonts w:ascii="Times New Roman" w:hAnsi="Times New Roman"/>
          <w:sz w:val="24"/>
          <w:szCs w:val="24"/>
        </w:rPr>
        <w:t xml:space="preserve">     5. На втором этапе осуществляется оценка эффективности реализации муниципальной программы, которая определяется с учетом оценки степени достижения цели и решения задач муниципальной программы и эффективности реализации подпрограмм.</w:t>
      </w:r>
    </w:p>
    <w:p w14:paraId="45477146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9" w:name="sub_3016"/>
      <w:bookmarkEnd w:id="68"/>
      <w:r w:rsidRPr="00AD0ABB">
        <w:rPr>
          <w:rFonts w:ascii="Times New Roman" w:hAnsi="Times New Roman"/>
          <w:sz w:val="24"/>
          <w:szCs w:val="24"/>
        </w:rPr>
        <w:t xml:space="preserve">     6. В случае если муниципальная программа не содержит подпрограмм, оценка эффективности ее реализации проводится аналогично оценке эффективности реализации подпрограммы.</w:t>
      </w:r>
    </w:p>
    <w:bookmarkEnd w:id="69"/>
    <w:p w14:paraId="60D16AF0" w14:textId="77777777" w:rsidR="00AD0ABB" w:rsidRPr="00AD0ABB" w:rsidRDefault="00AD0ABB" w:rsidP="002248AD">
      <w:pPr>
        <w:widowControl w:val="0"/>
        <w:shd w:val="clear" w:color="auto" w:fill="F0F0F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</w:p>
    <w:p w14:paraId="5D00513A" w14:textId="77777777" w:rsidR="00AD0ABB" w:rsidRPr="00AD0ABB" w:rsidRDefault="00AD0ABB" w:rsidP="002248AD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II. Оценка степени реализации мероприятий</w:t>
      </w:r>
    </w:p>
    <w:p w14:paraId="70390851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70" w:name="sub_3026"/>
      <w:r w:rsidRPr="00AD0ABB">
        <w:rPr>
          <w:rFonts w:ascii="Times New Roman" w:hAnsi="Times New Roman"/>
          <w:sz w:val="24"/>
          <w:szCs w:val="24"/>
        </w:rPr>
        <w:t xml:space="preserve">     7. Степень реализации мероприятий подпрограммы (</w:t>
      </w:r>
      <w:proofErr w:type="spellStart"/>
      <w:r w:rsidRPr="00AD0ABB">
        <w:rPr>
          <w:rFonts w:ascii="Times New Roman" w:hAnsi="Times New Roman"/>
          <w:sz w:val="24"/>
          <w:szCs w:val="24"/>
        </w:rPr>
        <w:t>СРм</w:t>
      </w:r>
      <w:proofErr w:type="spellEnd"/>
      <w:r w:rsidRPr="00AD0ABB">
        <w:rPr>
          <w:rFonts w:ascii="Times New Roman" w:hAnsi="Times New Roman"/>
          <w:sz w:val="24"/>
          <w:szCs w:val="24"/>
        </w:rPr>
        <w:t>) рассчитывается как среднее арифметическое степеней реализации каждого основного мероприятия данной подпрограммы.</w:t>
      </w:r>
    </w:p>
    <w:p w14:paraId="5700FAFE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71" w:name="sub_3027"/>
      <w:bookmarkEnd w:id="70"/>
      <w:r w:rsidRPr="00AD0ABB">
        <w:rPr>
          <w:rFonts w:ascii="Times New Roman" w:hAnsi="Times New Roman"/>
          <w:sz w:val="24"/>
          <w:szCs w:val="24"/>
        </w:rPr>
        <w:t xml:space="preserve">     8. Степень реализации основного мероприятия рассчитывается по формуле:</w:t>
      </w:r>
    </w:p>
    <w:bookmarkEnd w:id="71"/>
    <w:p w14:paraId="5BA9CDF2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0586C51" wp14:editId="7B401CA4">
            <wp:extent cx="781050" cy="23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>, где:</w:t>
      </w:r>
    </w:p>
    <w:p w14:paraId="1C4E976E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597A8C7" wp14:editId="0632B509">
            <wp:extent cx="276225" cy="238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степень реализации i-ого основного мероприятия;</w:t>
      </w:r>
    </w:p>
    <w:p w14:paraId="0E141AA0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257CC78" wp14:editId="5D4C0C41">
            <wp:extent cx="219075" cy="238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количество показателей, характеризующих непосредственный результат исполнения i-ого основного мероприятия, фактические значения которых достигнуты на уровне не менее 95 процентов от запланированных;</w:t>
      </w:r>
    </w:p>
    <w:p w14:paraId="344E206D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97F12B2" wp14:editId="2AFD24E3">
            <wp:extent cx="161925" cy="2000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количество показателей, характеризующих непосредственный результат исполнения i-ого основного мероприятия.</w:t>
      </w:r>
    </w:p>
    <w:p w14:paraId="343EC732" w14:textId="77777777" w:rsidR="00AD0ABB" w:rsidRPr="00AD0ABB" w:rsidRDefault="00AD0ABB" w:rsidP="002248AD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bookmarkStart w:id="72" w:name="sub_3003"/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III. Оценка степени соответствия запланированному уровню затрат</w:t>
      </w:r>
    </w:p>
    <w:p w14:paraId="676C9B95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73" w:name="sub_3038"/>
      <w:bookmarkEnd w:id="72"/>
      <w:r w:rsidRPr="00AD0ABB">
        <w:rPr>
          <w:rFonts w:ascii="Times New Roman" w:hAnsi="Times New Roman"/>
          <w:sz w:val="24"/>
          <w:szCs w:val="24"/>
        </w:rPr>
        <w:t xml:space="preserve">     9. Степень соответствия запланированному уровню затрат оценивается для каждой подпрограммы по соответствующей формуле:</w:t>
      </w:r>
      <w:bookmarkEnd w:id="73"/>
    </w:p>
    <w:p w14:paraId="4C999BD7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 xml:space="preserve">     9.1. Степень соответствия запланированному уровню затрат для подпрограммы, не содержащей мероприятий, осуществляемых за счет поступивших из </w:t>
      </w:r>
      <w:hyperlink r:id="rId42" w:history="1">
        <w:r w:rsidRPr="00AD0ABB">
          <w:rPr>
            <w:rFonts w:ascii="Times New Roman" w:hAnsi="Times New Roman"/>
            <w:sz w:val="24"/>
            <w:szCs w:val="24"/>
          </w:rPr>
          <w:t>бюджет</w:t>
        </w:r>
      </w:hyperlink>
      <w:r w:rsidRPr="00AD0ABB">
        <w:rPr>
          <w:rFonts w:ascii="Times New Roman" w:hAnsi="Times New Roman"/>
          <w:sz w:val="24"/>
          <w:szCs w:val="24"/>
        </w:rPr>
        <w:t xml:space="preserve">ов других </w:t>
      </w:r>
      <w:r w:rsidRPr="00AD0ABB">
        <w:rPr>
          <w:rFonts w:ascii="Times New Roman" w:hAnsi="Times New Roman"/>
          <w:sz w:val="24"/>
          <w:szCs w:val="24"/>
        </w:rPr>
        <w:lastRenderedPageBreak/>
        <w:t>уровней межбюджетных трансфертов, имеющих целевое назначение, рассчитывается по следующей формуле:</w:t>
      </w:r>
    </w:p>
    <w:p w14:paraId="3BFC527C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C7CD35C" wp14:editId="6BC5416B">
            <wp:extent cx="971550" cy="2000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>, где:</w:t>
      </w:r>
    </w:p>
    <w:p w14:paraId="59F52E8B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D0ABB">
        <w:rPr>
          <w:rFonts w:ascii="Times New Roman" w:hAnsi="Times New Roman"/>
          <w:sz w:val="24"/>
          <w:szCs w:val="24"/>
        </w:rPr>
        <w:t>ССуз</w:t>
      </w:r>
      <w:proofErr w:type="spellEnd"/>
      <w:r w:rsidRPr="00AD0ABB">
        <w:rPr>
          <w:rFonts w:ascii="Times New Roman" w:hAnsi="Times New Roman"/>
          <w:sz w:val="24"/>
          <w:szCs w:val="24"/>
        </w:rPr>
        <w:t xml:space="preserve"> - степень соответствия запланированному уровню расходов;</w:t>
      </w:r>
    </w:p>
    <w:p w14:paraId="2E077FFC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D0ABB">
        <w:rPr>
          <w:rFonts w:ascii="Times New Roman" w:hAnsi="Times New Roman"/>
          <w:sz w:val="24"/>
          <w:szCs w:val="24"/>
        </w:rPr>
        <w:t>Зп</w:t>
      </w:r>
      <w:proofErr w:type="spellEnd"/>
      <w:r w:rsidRPr="00AD0ABB">
        <w:rPr>
          <w:rFonts w:ascii="Times New Roman" w:hAnsi="Times New Roman"/>
          <w:sz w:val="24"/>
          <w:szCs w:val="24"/>
        </w:rPr>
        <w:t xml:space="preserve"> - предусмотренные муниципальной программой расходы на реализацию подпрограммы в отчетном году;</w:t>
      </w:r>
    </w:p>
    <w:p w14:paraId="70C5B931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D0ABB">
        <w:rPr>
          <w:rFonts w:ascii="Times New Roman" w:hAnsi="Times New Roman"/>
          <w:sz w:val="24"/>
          <w:szCs w:val="24"/>
        </w:rPr>
        <w:t>Зф</w:t>
      </w:r>
      <w:proofErr w:type="spellEnd"/>
      <w:r w:rsidRPr="00AD0ABB">
        <w:rPr>
          <w:rFonts w:ascii="Times New Roman" w:hAnsi="Times New Roman"/>
          <w:sz w:val="24"/>
          <w:szCs w:val="24"/>
        </w:rPr>
        <w:t xml:space="preserve"> - фактически произведенные кассовые расходы на реализацию подпрограммы в отчетном году.</w:t>
      </w:r>
    </w:p>
    <w:p w14:paraId="6C5E740D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74" w:name="sub_3382"/>
      <w:r w:rsidRPr="00AD0ABB">
        <w:rPr>
          <w:rFonts w:ascii="Times New Roman" w:hAnsi="Times New Roman"/>
          <w:sz w:val="24"/>
          <w:szCs w:val="24"/>
        </w:rPr>
        <w:t xml:space="preserve">     9.2. Степень соответствия запланированному уровню затрат для подпрограммы, содержащей мероприятия, осуществляемые исключительно за счет поступивших </w:t>
      </w:r>
      <w:proofErr w:type="gramStart"/>
      <w:r w:rsidRPr="00AD0ABB">
        <w:rPr>
          <w:rFonts w:ascii="Times New Roman" w:hAnsi="Times New Roman"/>
          <w:sz w:val="24"/>
          <w:szCs w:val="24"/>
        </w:rPr>
        <w:t>из  бюджетов</w:t>
      </w:r>
      <w:proofErr w:type="gramEnd"/>
      <w:r w:rsidRPr="00AD0ABB">
        <w:rPr>
          <w:rFonts w:ascii="Times New Roman" w:hAnsi="Times New Roman"/>
          <w:sz w:val="24"/>
          <w:szCs w:val="24"/>
        </w:rPr>
        <w:t xml:space="preserve"> других уровней межбюджетных трансфертов, имеющих целевое назначение, рассчитывается по следующей формуле:</w:t>
      </w:r>
    </w:p>
    <w:bookmarkEnd w:id="74"/>
    <w:p w14:paraId="7E96FC3F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D0ABB">
        <w:rPr>
          <w:rFonts w:ascii="Times New Roman" w:hAnsi="Times New Roman"/>
          <w:sz w:val="24"/>
          <w:szCs w:val="24"/>
        </w:rPr>
        <w:t>ССуз</w:t>
      </w:r>
      <w:proofErr w:type="spellEnd"/>
      <w:r w:rsidRPr="00AD0ABB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AD0ABB">
        <w:rPr>
          <w:rFonts w:ascii="Times New Roman" w:hAnsi="Times New Roman"/>
          <w:sz w:val="24"/>
          <w:szCs w:val="24"/>
        </w:rPr>
        <w:t>МБф</w:t>
      </w:r>
      <w:proofErr w:type="spellEnd"/>
      <w:r w:rsidRPr="00AD0ABB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AD0ABB">
        <w:rPr>
          <w:rFonts w:ascii="Times New Roman" w:hAnsi="Times New Roman"/>
          <w:sz w:val="24"/>
          <w:szCs w:val="24"/>
        </w:rPr>
        <w:t>МБп</w:t>
      </w:r>
      <w:proofErr w:type="spellEnd"/>
      <w:r w:rsidRPr="00AD0ABB">
        <w:rPr>
          <w:rFonts w:ascii="Times New Roman" w:hAnsi="Times New Roman"/>
          <w:sz w:val="24"/>
          <w:szCs w:val="24"/>
        </w:rPr>
        <w:t>, где:</w:t>
      </w:r>
    </w:p>
    <w:p w14:paraId="015801E3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96B8D47" wp14:editId="7E178361">
            <wp:extent cx="400050" cy="2000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степень соответствия запланированному уровню расходов;</w:t>
      </w:r>
    </w:p>
    <w:p w14:paraId="284D24D4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7180EFB" wp14:editId="21039F02">
            <wp:extent cx="390525" cy="2000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фактически произведенные в отчетном году кассовые расходы на реализацию подпрограммы за счет поступивших </w:t>
      </w:r>
      <w:proofErr w:type="gramStart"/>
      <w:r w:rsidRPr="00AD0ABB">
        <w:rPr>
          <w:rFonts w:ascii="Times New Roman" w:hAnsi="Times New Roman"/>
          <w:sz w:val="24"/>
          <w:szCs w:val="24"/>
        </w:rPr>
        <w:t>из  бюджетов</w:t>
      </w:r>
      <w:proofErr w:type="gramEnd"/>
      <w:r w:rsidRPr="00AD0ABB">
        <w:rPr>
          <w:rFonts w:ascii="Times New Roman" w:hAnsi="Times New Roman"/>
          <w:sz w:val="24"/>
          <w:szCs w:val="24"/>
        </w:rPr>
        <w:t xml:space="preserve"> других уровней межбюджетных трансфертов, имеющих целевое назначение;</w:t>
      </w:r>
    </w:p>
    <w:p w14:paraId="328A97CF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2F7D1D1" wp14:editId="1838FA59">
            <wp:extent cx="361950" cy="2000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предусмотренные сводной бюджетной росписью бюджета поселения по состоянию на 31 декабря отчетного года расходы на реализацию подпрограммы в отчетном году за счет поступивших </w:t>
      </w:r>
      <w:proofErr w:type="gramStart"/>
      <w:r w:rsidRPr="00AD0ABB">
        <w:rPr>
          <w:rFonts w:ascii="Times New Roman" w:hAnsi="Times New Roman"/>
          <w:sz w:val="24"/>
          <w:szCs w:val="24"/>
        </w:rPr>
        <w:t>из  бюджетов</w:t>
      </w:r>
      <w:proofErr w:type="gramEnd"/>
      <w:r w:rsidRPr="00AD0ABB">
        <w:rPr>
          <w:rFonts w:ascii="Times New Roman" w:hAnsi="Times New Roman"/>
          <w:sz w:val="24"/>
          <w:szCs w:val="24"/>
        </w:rPr>
        <w:t xml:space="preserve"> других уровней межбюджетных трансфертов, имеющих целевое назначение.</w:t>
      </w:r>
    </w:p>
    <w:p w14:paraId="09EEA76C" w14:textId="77777777" w:rsidR="00AD0ABB" w:rsidRPr="00AD0ABB" w:rsidRDefault="00AD0ABB" w:rsidP="002248AD">
      <w:pPr>
        <w:widowControl w:val="0"/>
        <w:shd w:val="clear" w:color="auto" w:fill="F0F0F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</w:p>
    <w:p w14:paraId="23999372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 xml:space="preserve">     9.3. Степень соответствия запланированному уровню затрат для подпрограммы, содержащей мероприятия, осуществляемые как за счет собственных средств </w:t>
      </w:r>
      <w:hyperlink r:id="rId47" w:history="1">
        <w:r w:rsidRPr="00AD0ABB">
          <w:rPr>
            <w:rFonts w:ascii="Times New Roman" w:hAnsi="Times New Roman"/>
            <w:sz w:val="24"/>
            <w:szCs w:val="24"/>
          </w:rPr>
          <w:t>бюджета</w:t>
        </w:r>
      </w:hyperlink>
      <w:r w:rsidRPr="00AD0ABB">
        <w:rPr>
          <w:rFonts w:ascii="Times New Roman" w:hAnsi="Times New Roman"/>
          <w:sz w:val="24"/>
          <w:szCs w:val="24"/>
        </w:rPr>
        <w:t xml:space="preserve">, так и за счет поступивших из </w:t>
      </w:r>
      <w:hyperlink r:id="rId48" w:history="1">
        <w:r w:rsidRPr="00AD0ABB">
          <w:rPr>
            <w:rFonts w:ascii="Times New Roman" w:hAnsi="Times New Roman"/>
            <w:sz w:val="24"/>
            <w:szCs w:val="24"/>
          </w:rPr>
          <w:t xml:space="preserve"> бюджет</w:t>
        </w:r>
      </w:hyperlink>
      <w:r w:rsidRPr="00AD0ABB">
        <w:rPr>
          <w:rFonts w:ascii="Times New Roman" w:hAnsi="Times New Roman"/>
          <w:sz w:val="24"/>
          <w:szCs w:val="24"/>
        </w:rPr>
        <w:t>ов других уровней межбюджетных трансфертов, имеющих целевое назначение, рассчитывается по следующей формуле:</w:t>
      </w:r>
    </w:p>
    <w:p w14:paraId="55BA36E5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CE8DD61" wp14:editId="6C81C327">
            <wp:extent cx="2533650" cy="2000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>, где:</w:t>
      </w:r>
    </w:p>
    <w:p w14:paraId="63D8D368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928A51B" wp14:editId="3752D30D">
            <wp:extent cx="400050" cy="2000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степень соответствия запланированному уровню расходов;</w:t>
      </w:r>
    </w:p>
    <w:p w14:paraId="103327A2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F77762E" wp14:editId="24FDC876">
            <wp:extent cx="209550" cy="2000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предусмотренные муниципальной программой расходы на реализацию подпрограммы в отчетном году без учета расходов за счет поступивших </w:t>
      </w:r>
      <w:proofErr w:type="gramStart"/>
      <w:r w:rsidRPr="00AD0ABB">
        <w:rPr>
          <w:rFonts w:ascii="Times New Roman" w:hAnsi="Times New Roman"/>
          <w:sz w:val="24"/>
          <w:szCs w:val="24"/>
        </w:rPr>
        <w:t>из  бюджетов</w:t>
      </w:r>
      <w:proofErr w:type="gramEnd"/>
      <w:r w:rsidRPr="00AD0ABB">
        <w:rPr>
          <w:rFonts w:ascii="Times New Roman" w:hAnsi="Times New Roman"/>
          <w:sz w:val="24"/>
          <w:szCs w:val="24"/>
        </w:rPr>
        <w:t xml:space="preserve"> других уровней межбюджетных трансфертов, имеющих целевое назначение;</w:t>
      </w:r>
    </w:p>
    <w:p w14:paraId="15842614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700132F" wp14:editId="18ECD462">
            <wp:extent cx="238125" cy="2000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фактически произведенные кассовые расходы на реализацию подпрограммы в отчетном году без учета расходов за счет поступивших </w:t>
      </w:r>
      <w:proofErr w:type="gramStart"/>
      <w:r w:rsidRPr="00AD0ABB">
        <w:rPr>
          <w:rFonts w:ascii="Times New Roman" w:hAnsi="Times New Roman"/>
          <w:sz w:val="24"/>
          <w:szCs w:val="24"/>
        </w:rPr>
        <w:t>из  бюджетов</w:t>
      </w:r>
      <w:proofErr w:type="gramEnd"/>
      <w:r w:rsidRPr="00AD0ABB">
        <w:rPr>
          <w:rFonts w:ascii="Times New Roman" w:hAnsi="Times New Roman"/>
          <w:sz w:val="24"/>
          <w:szCs w:val="24"/>
        </w:rPr>
        <w:t xml:space="preserve"> других уровней межбюджетных трансфертов, имеющих целевое назначение;</w:t>
      </w:r>
    </w:p>
    <w:p w14:paraId="09B597E6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09C7311" wp14:editId="1CF7273F">
            <wp:extent cx="390525" cy="2000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фактически произведенные в отчетном году кассовые расходы на реализацию подпрограммы за счет поступивших </w:t>
      </w:r>
      <w:proofErr w:type="gramStart"/>
      <w:r w:rsidRPr="00AD0ABB">
        <w:rPr>
          <w:rFonts w:ascii="Times New Roman" w:hAnsi="Times New Roman"/>
          <w:sz w:val="24"/>
          <w:szCs w:val="24"/>
        </w:rPr>
        <w:t>из  бюджетов</w:t>
      </w:r>
      <w:proofErr w:type="gramEnd"/>
      <w:r w:rsidRPr="00AD0ABB">
        <w:rPr>
          <w:rFonts w:ascii="Times New Roman" w:hAnsi="Times New Roman"/>
          <w:sz w:val="24"/>
          <w:szCs w:val="24"/>
        </w:rPr>
        <w:t xml:space="preserve"> других уровней межбюджетных трансфертов, имеющих целевое назначение;</w:t>
      </w:r>
    </w:p>
    <w:p w14:paraId="169102BD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0A96E15" wp14:editId="0EF0FF70">
            <wp:extent cx="361950" cy="2000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предусмотренные сводной бюджетной росписью бюджета поселения по состоянию на 31 декабря отчетного года расходы на реализацию подпрограммы в отчетном году за счет поступивших </w:t>
      </w:r>
      <w:proofErr w:type="gramStart"/>
      <w:r w:rsidRPr="00AD0ABB">
        <w:rPr>
          <w:rFonts w:ascii="Times New Roman" w:hAnsi="Times New Roman"/>
          <w:sz w:val="24"/>
          <w:szCs w:val="24"/>
        </w:rPr>
        <w:t>из  бюджетов</w:t>
      </w:r>
      <w:proofErr w:type="gramEnd"/>
      <w:r w:rsidRPr="00AD0ABB">
        <w:rPr>
          <w:rFonts w:ascii="Times New Roman" w:hAnsi="Times New Roman"/>
          <w:sz w:val="24"/>
          <w:szCs w:val="24"/>
        </w:rPr>
        <w:t xml:space="preserve"> других уровней межбюджетных трансфертов, имеющих целевое назначение.</w:t>
      </w:r>
    </w:p>
    <w:p w14:paraId="5422B844" w14:textId="77777777" w:rsidR="00AD0ABB" w:rsidRPr="00AD0ABB" w:rsidRDefault="00AD0ABB" w:rsidP="002248AD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bookmarkStart w:id="75" w:name="sub_3004"/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 xml:space="preserve">IV. Оценка эффективности использования средств бюджета МО </w:t>
      </w:r>
      <w:proofErr w:type="spellStart"/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Крючковский</w:t>
      </w:r>
      <w:proofErr w:type="spellEnd"/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 xml:space="preserve"> сельсовет</w:t>
      </w:r>
    </w:p>
    <w:p w14:paraId="5303FDF7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76" w:name="sub_3410"/>
      <w:bookmarkEnd w:id="75"/>
      <w:r w:rsidRPr="00AD0ABB">
        <w:rPr>
          <w:rFonts w:ascii="Times New Roman" w:hAnsi="Times New Roman"/>
          <w:sz w:val="24"/>
          <w:szCs w:val="24"/>
        </w:rPr>
        <w:t xml:space="preserve">     10. Эффективность использования средств бюджета поселения рассчитывается для каждой подпрограммы как соотношение степени реализации мероприятий к степени соответствия запланированному уровню расходов из </w:t>
      </w:r>
      <w:proofErr w:type="gramStart"/>
      <w:r w:rsidRPr="00AD0ABB">
        <w:rPr>
          <w:rFonts w:ascii="Times New Roman" w:hAnsi="Times New Roman"/>
          <w:sz w:val="24"/>
          <w:szCs w:val="24"/>
        </w:rPr>
        <w:t>средств  бюджета</w:t>
      </w:r>
      <w:proofErr w:type="gramEnd"/>
      <w:r w:rsidRPr="00AD0ABB">
        <w:rPr>
          <w:rFonts w:ascii="Times New Roman" w:hAnsi="Times New Roman"/>
          <w:sz w:val="24"/>
          <w:szCs w:val="24"/>
        </w:rPr>
        <w:t xml:space="preserve"> по следующей формуле:</w:t>
      </w:r>
    </w:p>
    <w:bookmarkEnd w:id="76"/>
    <w:p w14:paraId="5B32D0D5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E841D11" wp14:editId="3D5BE38D">
            <wp:extent cx="1228725" cy="2000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>, где:</w:t>
      </w:r>
    </w:p>
    <w:p w14:paraId="47826EFE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93571EA" wp14:editId="625FE1BE">
            <wp:extent cx="304800" cy="2000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эффективность использования средств бюджета поселения;</w:t>
      </w:r>
    </w:p>
    <w:p w14:paraId="71E8EA86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36417A8" wp14:editId="01EC5583">
            <wp:extent cx="352425" cy="2000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степень реализации мероприятий, полностью или частично финансируемых из средств бюджета поселения;</w:t>
      </w:r>
    </w:p>
    <w:p w14:paraId="0F7A183C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2992F05" wp14:editId="29ADC802">
            <wp:extent cx="400050" cy="2000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степень соответствия запланированному уровню расходов.</w:t>
      </w:r>
    </w:p>
    <w:p w14:paraId="5A006B85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 xml:space="preserve">При этом если значение </w:t>
      </w:r>
      <w:proofErr w:type="spellStart"/>
      <w:r w:rsidRPr="00AD0ABB">
        <w:rPr>
          <w:rFonts w:ascii="Times New Roman" w:hAnsi="Times New Roman"/>
          <w:sz w:val="24"/>
          <w:szCs w:val="24"/>
        </w:rPr>
        <w:t>Эис</w:t>
      </w:r>
      <w:proofErr w:type="spellEnd"/>
      <w:r w:rsidRPr="00AD0ABB">
        <w:rPr>
          <w:rFonts w:ascii="Times New Roman" w:hAnsi="Times New Roman"/>
          <w:sz w:val="24"/>
          <w:szCs w:val="24"/>
        </w:rPr>
        <w:t xml:space="preserve"> составляет:</w:t>
      </w:r>
    </w:p>
    <w:p w14:paraId="5D29B038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не менее 0, то оно принимается равным 1;</w:t>
      </w:r>
    </w:p>
    <w:p w14:paraId="235A4B8F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не менее -0,1, но менее 0 - равным 0,9;</w:t>
      </w:r>
    </w:p>
    <w:p w14:paraId="5A11600D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не менее -0,2, но менее -0,1 - равным 0,8;</w:t>
      </w:r>
    </w:p>
    <w:p w14:paraId="679EA7EA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не менее -0,3, но менее -0,2 - равным 0,7;</w:t>
      </w:r>
    </w:p>
    <w:p w14:paraId="4C9CAA01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не менее -0,4, но менее -0,3 - равным 0,6;</w:t>
      </w:r>
    </w:p>
    <w:p w14:paraId="3132B4B7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не менее -0,5, но менее -0,4 - равным 0,5;</w:t>
      </w:r>
    </w:p>
    <w:p w14:paraId="014BADD8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менее -0,5 - равным 0.</w:t>
      </w:r>
    </w:p>
    <w:p w14:paraId="4F58F762" w14:textId="77777777" w:rsidR="00AD0ABB" w:rsidRPr="00AD0ABB" w:rsidRDefault="00AD0ABB" w:rsidP="002248AD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bookmarkStart w:id="77" w:name="sub_3005"/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V. Оценка степени достижения цели и решения задач подпрограммы</w:t>
      </w:r>
    </w:p>
    <w:p w14:paraId="2317421F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78" w:name="sub_3511"/>
      <w:bookmarkEnd w:id="77"/>
      <w:r w:rsidRPr="00AD0ABB">
        <w:rPr>
          <w:rFonts w:ascii="Times New Roman" w:hAnsi="Times New Roman"/>
          <w:sz w:val="24"/>
          <w:szCs w:val="24"/>
        </w:rPr>
        <w:t xml:space="preserve">     11. Для оценки степени достижения цели и решения задач подпрограммы (далее - степень реализации подпрограммы)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14:paraId="4E506432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79" w:name="sub_3512"/>
      <w:bookmarkEnd w:id="78"/>
      <w:r w:rsidRPr="00AD0ABB">
        <w:rPr>
          <w:rFonts w:ascii="Times New Roman" w:hAnsi="Times New Roman"/>
          <w:sz w:val="24"/>
          <w:szCs w:val="24"/>
        </w:rPr>
        <w:t xml:space="preserve">     12. Степень достижения планового значения показателя (индикатора) рассчитывается по следующим формулам:</w:t>
      </w:r>
    </w:p>
    <w:bookmarkEnd w:id="79"/>
    <w:p w14:paraId="7D20B032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для показателей (индикаторов), желаемой тенденцией развития которых является увеличение значений:</w:t>
      </w:r>
    </w:p>
    <w:p w14:paraId="6A146CCA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ADEC281" wp14:editId="1ED8972C">
            <wp:extent cx="1666875" cy="2571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>;</w:t>
      </w:r>
    </w:p>
    <w:p w14:paraId="2C9E80B0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для показателей (индикаторов), желаемой тенденцией развития которых является снижение значений:</w:t>
      </w:r>
    </w:p>
    <w:p w14:paraId="57BBAAB7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62C3152" wp14:editId="186D1BCA">
            <wp:extent cx="1666875" cy="2571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>, где:</w:t>
      </w:r>
    </w:p>
    <w:p w14:paraId="559112F5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CCFD7BF" wp14:editId="3C94792D">
            <wp:extent cx="552450" cy="2571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14:paraId="39913119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6F9956E" wp14:editId="4FE66DE2">
            <wp:extent cx="504825" cy="2571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14:paraId="12155BBC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6125789" wp14:editId="18B4F3D8">
            <wp:extent cx="485775" cy="257175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плановое значение показателя (индикатора), характеризующего цели и задачи подпрограммы.</w:t>
      </w:r>
    </w:p>
    <w:p w14:paraId="586CF1FE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80" w:name="sub_3513"/>
      <w:r w:rsidRPr="00AD0ABB">
        <w:rPr>
          <w:rFonts w:ascii="Times New Roman" w:hAnsi="Times New Roman"/>
          <w:sz w:val="24"/>
          <w:szCs w:val="24"/>
        </w:rPr>
        <w:t>13. Степень реализации подпрограммы рассчитывается по формуле:</w:t>
      </w:r>
    </w:p>
    <w:bookmarkEnd w:id="80"/>
    <w:p w14:paraId="668C8E0A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0FB6D79" wp14:editId="78A3AA26">
            <wp:extent cx="1676400" cy="6858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>, где:</w:t>
      </w:r>
    </w:p>
    <w:p w14:paraId="3931FDA2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9C362ED" wp14:editId="17B6DFF6">
            <wp:extent cx="428625" cy="25717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степень реализации подпрограммы;</w:t>
      </w:r>
    </w:p>
    <w:p w14:paraId="4DDC0E30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DBAAD3E" wp14:editId="5D950B4C">
            <wp:extent cx="552450" cy="2571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14:paraId="0E191537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9DF5267" wp14:editId="4769138E">
            <wp:extent cx="171450" cy="20002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число показателей (индикаторов), характеризующих цели и задачи подпрограммы.</w:t>
      </w:r>
    </w:p>
    <w:p w14:paraId="734FA749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 xml:space="preserve">При использовании данной формулы в случаях, если </w:t>
      </w: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5201C22" wp14:editId="5BE40D41">
            <wp:extent cx="771525" cy="2571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, значение </w:t>
      </w: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6DD6CB3" wp14:editId="079FF30F">
            <wp:extent cx="552450" cy="2571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принимается равным 1.</w:t>
      </w:r>
    </w:p>
    <w:p w14:paraId="51D18039" w14:textId="77777777" w:rsidR="00AD0ABB" w:rsidRPr="00AD0ABB" w:rsidRDefault="00AD0ABB" w:rsidP="002248AD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bookmarkStart w:id="81" w:name="sub_3006"/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VI. Оценка эффективности реализации подпрограммы</w:t>
      </w:r>
    </w:p>
    <w:p w14:paraId="6D30E957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82" w:name="sub_3614"/>
      <w:bookmarkEnd w:id="81"/>
      <w:r w:rsidRPr="00AD0ABB">
        <w:rPr>
          <w:rFonts w:ascii="Times New Roman" w:hAnsi="Times New Roman"/>
          <w:sz w:val="24"/>
          <w:szCs w:val="24"/>
        </w:rPr>
        <w:t xml:space="preserve">     14.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МО </w:t>
      </w:r>
      <w:proofErr w:type="spellStart"/>
      <w:r w:rsidRPr="00AD0ABB">
        <w:rPr>
          <w:rFonts w:ascii="Times New Roman" w:hAnsi="Times New Roman"/>
          <w:sz w:val="24"/>
          <w:szCs w:val="24"/>
        </w:rPr>
        <w:t>Крючковский</w:t>
      </w:r>
      <w:proofErr w:type="spellEnd"/>
      <w:r w:rsidRPr="00AD0ABB">
        <w:rPr>
          <w:rFonts w:ascii="Times New Roman" w:hAnsi="Times New Roman"/>
          <w:sz w:val="24"/>
          <w:szCs w:val="24"/>
        </w:rPr>
        <w:t xml:space="preserve"> сельсовет по следующей формуле:</w:t>
      </w:r>
    </w:p>
    <w:bookmarkEnd w:id="82"/>
    <w:p w14:paraId="08749842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E3C4CBC" wp14:editId="0A588A50">
            <wp:extent cx="1285875" cy="25717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>, где:</w:t>
      </w:r>
    </w:p>
    <w:p w14:paraId="7C01D3F2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2CDF0D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1BED384" wp14:editId="10C52820">
            <wp:extent cx="428625" cy="25717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эффективность реализации подпрограммы;</w:t>
      </w:r>
    </w:p>
    <w:p w14:paraId="6D75E48A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6A11DCE" wp14:editId="1E0151F0">
            <wp:extent cx="428625" cy="257175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степень реализации подпрограммы;</w:t>
      </w:r>
    </w:p>
    <w:p w14:paraId="5ECD74D9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3B11F75" wp14:editId="2D1098FB">
            <wp:extent cx="257175" cy="238125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эффективность использования средств бюджета.</w:t>
      </w:r>
    </w:p>
    <w:p w14:paraId="0B088645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83" w:name="sub_3615"/>
      <w:r w:rsidRPr="00AD0ABB">
        <w:rPr>
          <w:rFonts w:ascii="Times New Roman" w:hAnsi="Times New Roman"/>
          <w:sz w:val="24"/>
          <w:szCs w:val="24"/>
        </w:rPr>
        <w:lastRenderedPageBreak/>
        <w:t xml:space="preserve">     15. Эффективность реализации подпрограммы признается высокой в случае, если значение </w:t>
      </w: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0C9A7FA" wp14:editId="033E1703">
            <wp:extent cx="428625" cy="25717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составляет не менее 0,9.</w:t>
      </w:r>
    </w:p>
    <w:bookmarkEnd w:id="83"/>
    <w:p w14:paraId="6113CBF2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средней в случае, если значение </w:t>
      </w: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00584DE" wp14:editId="6EC6E3A8">
            <wp:extent cx="428625" cy="257175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составляет не менее 0,8.</w:t>
      </w:r>
    </w:p>
    <w:p w14:paraId="4F83FCAC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удовлетворительной в случае, если значение </w:t>
      </w: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F189EE8" wp14:editId="4E951581">
            <wp:extent cx="428625" cy="257175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составляет не менее 0,7.</w:t>
      </w:r>
    </w:p>
    <w:p w14:paraId="158132B2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В остальных случаях эффективность реализации подпрограммы признается неудовлетворительной.</w:t>
      </w:r>
    </w:p>
    <w:p w14:paraId="188292D6" w14:textId="77777777" w:rsidR="00AD0ABB" w:rsidRPr="00AD0ABB" w:rsidRDefault="00AD0ABB" w:rsidP="002248AD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bookmarkStart w:id="84" w:name="sub_3007"/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VII. Оценка степени достижения цели и решения задач муниципальной программы</w:t>
      </w:r>
    </w:p>
    <w:p w14:paraId="6447C9BF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85" w:name="sub_3716"/>
      <w:bookmarkEnd w:id="84"/>
      <w:r w:rsidRPr="00AD0ABB">
        <w:rPr>
          <w:rFonts w:ascii="Times New Roman" w:hAnsi="Times New Roman"/>
          <w:sz w:val="24"/>
          <w:szCs w:val="24"/>
        </w:rPr>
        <w:t xml:space="preserve">     16. Для оценки степени достижения цели и решения задач муниципальной программы (далее - степень реализации муниципальной программы) определяется степень достижения плановых значений каждого показателя (индикатора), характеризующего цель и задачи муниципальной программы.</w:t>
      </w:r>
    </w:p>
    <w:p w14:paraId="31139275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86" w:name="sub_3717"/>
      <w:bookmarkEnd w:id="85"/>
      <w:r w:rsidRPr="00AD0ABB">
        <w:rPr>
          <w:rFonts w:ascii="Times New Roman" w:hAnsi="Times New Roman"/>
          <w:sz w:val="24"/>
          <w:szCs w:val="24"/>
        </w:rPr>
        <w:t xml:space="preserve">     17. Степень достижения планового значения показателя (индикатора), характеризующего цель и задачи муниципальной программы, рассчитывается по следующим формулам:</w:t>
      </w:r>
    </w:p>
    <w:bookmarkEnd w:id="86"/>
    <w:p w14:paraId="56E665D3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для показателей (индикаторов), желаемой тенденцией развития которых является увеличение значений:</w:t>
      </w:r>
    </w:p>
    <w:p w14:paraId="5FDD28E4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866CCEE" wp14:editId="2AD0A2D9">
            <wp:extent cx="1438275" cy="2381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>;</w:t>
      </w:r>
    </w:p>
    <w:p w14:paraId="4276997B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для показателей (индикаторов), желаемой тенденцией развития которых является снижение значений:</w:t>
      </w:r>
    </w:p>
    <w:p w14:paraId="5AEAD7AD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1043740" wp14:editId="39C8529D">
            <wp:extent cx="1438275" cy="2381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>, где:</w:t>
      </w:r>
    </w:p>
    <w:p w14:paraId="7E60F96F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5162BFF" wp14:editId="4EA2C31B">
            <wp:extent cx="476250" cy="2381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степень достижения планового значения показателя (индикатора), характеризующего цель и задачи муниципальной программы;</w:t>
      </w:r>
    </w:p>
    <w:p w14:paraId="694E259C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523CB1C" wp14:editId="5933C504">
            <wp:extent cx="428625" cy="23812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14:paraId="7605CF79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21A0E1C" wp14:editId="2C9C11FA">
            <wp:extent cx="409575" cy="23812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плановое значение показателя (индикатора), характеризующего цель и задачи муниципальной программы.</w:t>
      </w:r>
    </w:p>
    <w:p w14:paraId="57F5542F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87" w:name="sub_3718"/>
      <w:r w:rsidRPr="00AD0ABB">
        <w:rPr>
          <w:rFonts w:ascii="Times New Roman" w:hAnsi="Times New Roman"/>
          <w:sz w:val="24"/>
          <w:szCs w:val="24"/>
        </w:rPr>
        <w:t xml:space="preserve">     18. Степень реализации муниципальной программы рассчитывается по формуле:</w:t>
      </w:r>
    </w:p>
    <w:bookmarkEnd w:id="87"/>
    <w:p w14:paraId="79AB7965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A6A7A6F" wp14:editId="61E7F3A0">
            <wp:extent cx="1514475" cy="6477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>, где:</w:t>
      </w:r>
    </w:p>
    <w:p w14:paraId="425D0E3A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A7A3258" wp14:editId="5CEA1F0D">
            <wp:extent cx="352425" cy="238125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степень реализации муниципальной программы;</w:t>
      </w:r>
    </w:p>
    <w:p w14:paraId="06F7AEB3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CB621B2" wp14:editId="123779B1">
            <wp:extent cx="476250" cy="2381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степень достижения планового значения показателя (индикатора), характеризующего цель и задачи муниципальной программы;</w:t>
      </w:r>
    </w:p>
    <w:p w14:paraId="66F5C485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5442E79" wp14:editId="53B7DA7B">
            <wp:extent cx="190500" cy="20002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число показателей (индикаторов), характеризующих цель и задачи муниципальной программы.</w:t>
      </w:r>
    </w:p>
    <w:p w14:paraId="7D8104B2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 xml:space="preserve">При использовании данной формулы в случаях, если </w:t>
      </w: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F458AB5" wp14:editId="39E71C6B">
            <wp:extent cx="695325" cy="2381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, значение </w:t>
      </w: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23A0677" wp14:editId="3716FC04">
            <wp:extent cx="476250" cy="2381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принимается равным 1.</w:t>
      </w:r>
    </w:p>
    <w:p w14:paraId="599E0D75" w14:textId="77777777" w:rsidR="00AD0ABB" w:rsidRPr="00AD0ABB" w:rsidRDefault="00AD0ABB" w:rsidP="002248AD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bookmarkStart w:id="88" w:name="sub_3008"/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VIII. Оценка эффективности реализации муниципальной программы</w:t>
      </w:r>
    </w:p>
    <w:p w14:paraId="1F7737D1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89" w:name="sub_3819"/>
      <w:bookmarkEnd w:id="88"/>
      <w:r w:rsidRPr="00AD0ABB">
        <w:rPr>
          <w:rFonts w:ascii="Times New Roman" w:hAnsi="Times New Roman"/>
          <w:sz w:val="24"/>
          <w:szCs w:val="24"/>
        </w:rPr>
        <w:t xml:space="preserve">     19. 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по следующей формуле:</w:t>
      </w:r>
    </w:p>
    <w:bookmarkEnd w:id="89"/>
    <w:p w14:paraId="3BA51F7F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7CEF7CE" wp14:editId="2A053EDA">
            <wp:extent cx="2771775" cy="6858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>, где:</w:t>
      </w:r>
    </w:p>
    <w:p w14:paraId="48B62B6B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64900B2" wp14:editId="59AC7BC9">
            <wp:extent cx="352425" cy="238125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эффективность реализации муниципальной программы;</w:t>
      </w:r>
    </w:p>
    <w:p w14:paraId="0FAC9160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4915C707" wp14:editId="63813ECB">
            <wp:extent cx="352425" cy="238125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степень реализации муниципальной программы;</w:t>
      </w:r>
    </w:p>
    <w:p w14:paraId="6A51B9C2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052D71F" wp14:editId="3513B740">
            <wp:extent cx="428625" cy="25717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эффективность реализации подпрограммы;</w:t>
      </w:r>
    </w:p>
    <w:p w14:paraId="5C5035EB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069D6CF" wp14:editId="0762A4C2">
            <wp:extent cx="161925" cy="23812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коэффициент значимости подпрограммы для достижения целей муниципальной программы (определяется в составе подпрограммы, </w:t>
      </w: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E576CFB" wp14:editId="2AFCD677">
            <wp:extent cx="476250" cy="23812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>).</w:t>
      </w:r>
    </w:p>
    <w:p w14:paraId="0C316E89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90" w:name="sub_3820"/>
      <w:r w:rsidRPr="00AD0ABB">
        <w:rPr>
          <w:rFonts w:ascii="Times New Roman" w:hAnsi="Times New Roman"/>
          <w:sz w:val="24"/>
          <w:szCs w:val="24"/>
        </w:rPr>
        <w:t xml:space="preserve">     20. Эффективность реализации муниципальной программы признается высокой в случае, если значение </w:t>
      </w: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0BC61AE" wp14:editId="15FC30DF">
            <wp:extent cx="352425" cy="238125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составляет не менее 0,90.</w:t>
      </w:r>
    </w:p>
    <w:bookmarkEnd w:id="90"/>
    <w:p w14:paraId="5F6A4267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 xml:space="preserve">Эффективность реализации муниципальной программы признается средней в случае, если значение </w:t>
      </w: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6EB9AA1" wp14:editId="1797CE22">
            <wp:extent cx="352425" cy="238125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составляет не менее 0,80.</w:t>
      </w:r>
    </w:p>
    <w:p w14:paraId="0A8251F2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5CBB84F" wp14:editId="636A6CE3">
            <wp:extent cx="352425" cy="238125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составляет не менее 0,70.</w:t>
      </w:r>
    </w:p>
    <w:p w14:paraId="448E734D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В остальных случаях эффективность реализации муниципальной программы признается неудовлетворительной.</w:t>
      </w:r>
    </w:p>
    <w:p w14:paraId="27EA2844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1783A1" w14:textId="77777777" w:rsidR="00AD0ABB" w:rsidRPr="00AD0ABB" w:rsidRDefault="00AD0ABB" w:rsidP="002248AD">
      <w:pPr>
        <w:widowControl w:val="0"/>
        <w:shd w:val="clear" w:color="auto" w:fill="F0F0F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</w:p>
    <w:p w14:paraId="6A21A9E7" w14:textId="77777777" w:rsidR="00AD0ABB" w:rsidRPr="00AD0ABB" w:rsidRDefault="00AD0ABB" w:rsidP="002248AD">
      <w:pPr>
        <w:spacing w:after="0" w:line="240" w:lineRule="auto"/>
        <w:ind w:firstLine="698"/>
        <w:jc w:val="right"/>
        <w:rPr>
          <w:rFonts w:ascii="Times New Roman" w:hAnsi="Times New Roman"/>
          <w:color w:val="26282F"/>
          <w:sz w:val="24"/>
          <w:szCs w:val="24"/>
        </w:rPr>
      </w:pPr>
    </w:p>
    <w:p w14:paraId="287FEAC5" w14:textId="77777777" w:rsidR="00AD0ABB" w:rsidRPr="00AD0ABB" w:rsidRDefault="00AD0ABB" w:rsidP="002248AD">
      <w:pPr>
        <w:spacing w:after="0" w:line="240" w:lineRule="auto"/>
        <w:ind w:firstLine="698"/>
        <w:jc w:val="right"/>
        <w:rPr>
          <w:rFonts w:ascii="Times New Roman" w:hAnsi="Times New Roman"/>
          <w:color w:val="26282F"/>
          <w:sz w:val="24"/>
          <w:szCs w:val="24"/>
        </w:rPr>
      </w:pPr>
    </w:p>
    <w:p w14:paraId="4E5E57F7" w14:textId="77777777" w:rsidR="00AD0ABB" w:rsidRPr="00AD0ABB" w:rsidRDefault="00AD0ABB" w:rsidP="002248AD">
      <w:pPr>
        <w:spacing w:after="0" w:line="240" w:lineRule="auto"/>
        <w:ind w:firstLine="698"/>
        <w:jc w:val="right"/>
        <w:rPr>
          <w:rFonts w:ascii="Times New Roman" w:hAnsi="Times New Roman"/>
          <w:color w:val="26282F"/>
          <w:sz w:val="24"/>
          <w:szCs w:val="24"/>
        </w:rPr>
      </w:pPr>
    </w:p>
    <w:p w14:paraId="146174C0" w14:textId="77777777" w:rsidR="00AD0ABB" w:rsidRPr="00AD0ABB" w:rsidRDefault="00AD0ABB" w:rsidP="002248AD">
      <w:pPr>
        <w:spacing w:after="0" w:line="240" w:lineRule="auto"/>
        <w:ind w:firstLine="698"/>
        <w:jc w:val="right"/>
        <w:rPr>
          <w:rFonts w:ascii="Times New Roman" w:hAnsi="Times New Roman"/>
          <w:color w:val="26282F"/>
          <w:sz w:val="24"/>
          <w:szCs w:val="24"/>
        </w:rPr>
      </w:pPr>
    </w:p>
    <w:p w14:paraId="79C8B14E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color w:val="26282F"/>
          <w:sz w:val="24"/>
          <w:szCs w:val="24"/>
        </w:rPr>
      </w:pPr>
    </w:p>
    <w:p w14:paraId="2346E916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68AC42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A553D1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8D4BDF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A486C6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D32ED3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B826C6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B456C3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717912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  <w:sectPr w:rsidR="00AD0ABB" w:rsidRPr="00AD0ABB">
          <w:pgSz w:w="11906" w:h="16838"/>
          <w:pgMar w:top="567" w:right="567" w:bottom="851" w:left="1701" w:header="709" w:footer="709" w:gutter="0"/>
          <w:cols w:space="720"/>
        </w:sectPr>
      </w:pPr>
    </w:p>
    <w:p w14:paraId="3E3E4F54" w14:textId="77777777" w:rsidR="00AD0ABB" w:rsidRPr="00AD0ABB" w:rsidRDefault="00AD0ABB" w:rsidP="002248AD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lastRenderedPageBreak/>
        <w:t>Приложение № 4</w:t>
      </w:r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br/>
        <w:t xml:space="preserve">к </w:t>
      </w:r>
      <w:hyperlink r:id="rId97" w:anchor="sub_10000" w:history="1">
        <w:proofErr w:type="spellStart"/>
        <w:r w:rsidRPr="00AD0ABB">
          <w:rPr>
            <w:rFonts w:ascii="Times New Roman" w:hAnsi="Times New Roman"/>
            <w:b/>
            <w:bCs/>
            <w:sz w:val="24"/>
            <w:szCs w:val="24"/>
          </w:rPr>
          <w:t>порядку</w:t>
        </w:r>
      </w:hyperlink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t>разработки</w:t>
      </w:r>
      <w:proofErr w:type="spellEnd"/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t>, реализации</w:t>
      </w:r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br/>
        <w:t>и оценки эффективности</w:t>
      </w:r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br/>
        <w:t>муниципальных программ</w:t>
      </w:r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br/>
        <w:t xml:space="preserve">МО </w:t>
      </w:r>
      <w:proofErr w:type="spellStart"/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t>Крючковский</w:t>
      </w:r>
      <w:proofErr w:type="spellEnd"/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t xml:space="preserve"> сельсовет</w:t>
      </w:r>
    </w:p>
    <w:p w14:paraId="77760E4C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0F7013" w14:textId="77777777" w:rsidR="00AD0ABB" w:rsidRPr="00AD0ABB" w:rsidRDefault="00AD0ABB" w:rsidP="002248A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Методика</w:t>
      </w: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br/>
        <w:t xml:space="preserve">оценки эффективности бюджетных расходов на реализацию муниципальных программ МО </w:t>
      </w:r>
      <w:proofErr w:type="spellStart"/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Крючковский</w:t>
      </w:r>
      <w:proofErr w:type="spellEnd"/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 xml:space="preserve"> сельсовет</w:t>
      </w:r>
    </w:p>
    <w:p w14:paraId="764B431E" w14:textId="77777777" w:rsidR="00AD0ABB" w:rsidRPr="00AD0ABB" w:rsidRDefault="00AD0ABB" w:rsidP="002248A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на стадии их планирования</w:t>
      </w:r>
    </w:p>
    <w:p w14:paraId="405ADB45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829"/>
        <w:gridCol w:w="1984"/>
        <w:gridCol w:w="2126"/>
        <w:gridCol w:w="1560"/>
        <w:gridCol w:w="1842"/>
        <w:gridCol w:w="2127"/>
      </w:tblGrid>
      <w:tr w:rsidR="00AD0ABB" w:rsidRPr="00AD0ABB" w14:paraId="42B1D0A4" w14:textId="77777777" w:rsidTr="00224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CC3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№</w:t>
            </w:r>
            <w:r w:rsidRPr="00AD0AB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63B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584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Критерии параметра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5C2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1F6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Вес параметра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7BD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Итого баллов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0DF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</w:tr>
      <w:tr w:rsidR="00AD0ABB" w:rsidRPr="00AD0ABB" w14:paraId="7EC3538F" w14:textId="77777777" w:rsidTr="00224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EC7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20C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099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F8D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1EA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143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14C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D0ABB" w:rsidRPr="00AD0ABB" w14:paraId="7FB267AD" w14:textId="77777777" w:rsidTr="002248A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8E6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168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 xml:space="preserve">Соответствие целей и индикаторов муниципальной программы стратегии социально-экономического развития МО </w:t>
            </w:r>
            <w:proofErr w:type="spellStart"/>
            <w:r w:rsidRPr="00AD0ABB">
              <w:rPr>
                <w:rFonts w:ascii="Times New Roman" w:hAnsi="Times New Roman"/>
                <w:sz w:val="24"/>
                <w:szCs w:val="24"/>
              </w:rPr>
              <w:t>Крючковский</w:t>
            </w:r>
            <w:proofErr w:type="spellEnd"/>
            <w:r w:rsidRPr="00AD0ABB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193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D50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5D8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FFE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FE0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AD0ABB" w:rsidRPr="00AD0ABB" w14:paraId="3B8D6E9C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5D11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53E2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BE9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CD1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D455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86B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D90C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46BC7977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3AED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714A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D98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не соответствуют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125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8EF1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664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8A82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6E8DB7A5" w14:textId="77777777" w:rsidTr="002248A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94B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D2B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Разделение показателей муниципальной программы на показатели непосредственного результата, характеризующие результаты исполнения основных мероприятий, и показатели конечного результата, характеризующие результаты исполнения муниципальной программы в целом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DD6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466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08C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7DD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CE5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AD0ABB" w:rsidRPr="00AD0ABB" w14:paraId="4DB5770C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1F44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43F5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AFB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1C0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3D5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DAF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5EAA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7CA2B077" w14:textId="77777777" w:rsidTr="002248A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F8A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EAB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Соответствие задач и показателей цели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7CB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891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00D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B2E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66A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AD0ABB" w:rsidRPr="00AD0ABB" w14:paraId="1CA4B3E4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ADFC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4DA0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CBF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931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753A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21C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158E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1CA539CF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FA5B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6EAC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687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не соответствуют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8EF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B61B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06D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7A6B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2C606503" w14:textId="77777777" w:rsidTr="002248A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730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6E5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Согласованность и непротиворечивость основных мероприятий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C0F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C66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2F2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188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992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AD0ABB" w:rsidRPr="00AD0ABB" w14:paraId="68B06EFE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DBC4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A01B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049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44C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BFBE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A50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EE0E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6E94D8FD" w14:textId="77777777" w:rsidTr="002248A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F34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691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 xml:space="preserve">Достаточность и обоснованность состава основных мероприятий муниципальной </w:t>
            </w:r>
            <w:r w:rsidRPr="00AD0ABB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для достижения цели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D0A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781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4FD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A3F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827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AD0ABB" w:rsidRPr="00AD0ABB" w14:paraId="34EBCD65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4B1C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4BE8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023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9FE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CD17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D99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BDA9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3A758438" w14:textId="77777777" w:rsidTr="002248A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5CB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3EE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Полнота описания рисков и наличие мер по управлению ими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52D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142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83A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01C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F94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AD0ABB" w:rsidRPr="00AD0ABB" w14:paraId="464ECDE5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273E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59A1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42B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30E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5C58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85E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5C12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58854419" w14:textId="77777777" w:rsidTr="002248A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9C3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A60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Наличие общественных обсуждений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3A8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1AA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F2D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823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5CD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AD0ABB" w:rsidRPr="00AD0ABB" w14:paraId="264FDA9F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6281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A62A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4EA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569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59A5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C08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77C7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0587E893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CA9F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0CD5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FD6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30D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421C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E0C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D30A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F1FCE2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7F4DC1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  <w:sectPr w:rsidR="00AD0ABB" w:rsidRPr="00AD0ABB">
          <w:pgSz w:w="16837" w:h="11905" w:orient="landscape"/>
          <w:pgMar w:top="1134" w:right="800" w:bottom="1134" w:left="800" w:header="720" w:footer="720" w:gutter="0"/>
          <w:cols w:space="720"/>
        </w:sectPr>
      </w:pPr>
    </w:p>
    <w:p w14:paraId="25D6D548" w14:textId="77777777" w:rsidR="00AD0ABB" w:rsidRPr="00AD0ABB" w:rsidRDefault="00AD0ABB" w:rsidP="002248AD">
      <w:pPr>
        <w:widowControl w:val="0"/>
        <w:shd w:val="clear" w:color="auto" w:fill="F0F0F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</w:p>
    <w:p w14:paraId="3DC101C6" w14:textId="77777777" w:rsidR="00AD0ABB" w:rsidRPr="00AD0ABB" w:rsidRDefault="00AD0ABB" w:rsidP="002248AD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t>Приложение № 5</w:t>
      </w:r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br/>
        <w:t xml:space="preserve">к </w:t>
      </w:r>
      <w:hyperlink r:id="rId98" w:anchor="sub_10000" w:history="1">
        <w:proofErr w:type="spellStart"/>
        <w:r w:rsidRPr="00AD0ABB">
          <w:rPr>
            <w:rFonts w:ascii="Times New Roman" w:hAnsi="Times New Roman"/>
            <w:b/>
            <w:bCs/>
            <w:sz w:val="24"/>
            <w:szCs w:val="24"/>
          </w:rPr>
          <w:t>порядку</w:t>
        </w:r>
      </w:hyperlink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t>разработки</w:t>
      </w:r>
      <w:proofErr w:type="spellEnd"/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t>, реализации</w:t>
      </w:r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br/>
        <w:t>и оценки эффективности</w:t>
      </w:r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br/>
        <w:t>муниципальных программ</w:t>
      </w:r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br/>
        <w:t xml:space="preserve">МО </w:t>
      </w:r>
      <w:proofErr w:type="spellStart"/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t>Крючковский</w:t>
      </w:r>
      <w:proofErr w:type="spellEnd"/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t xml:space="preserve"> сельсовет</w:t>
      </w:r>
    </w:p>
    <w:p w14:paraId="306DE1DF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7EF2CB" w14:textId="77777777" w:rsidR="00AD0ABB" w:rsidRPr="00AD0ABB" w:rsidRDefault="00AD0ABB" w:rsidP="002248A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Методика</w:t>
      </w: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br/>
        <w:t xml:space="preserve">оценки эффективности бюджетных расходов на реализацию муниципальных программ МО </w:t>
      </w:r>
      <w:proofErr w:type="spellStart"/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Крючковский</w:t>
      </w:r>
      <w:proofErr w:type="spellEnd"/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 xml:space="preserve"> сельсовет по результатам их исполнения</w:t>
      </w:r>
    </w:p>
    <w:p w14:paraId="5B3513DC" w14:textId="77777777" w:rsidR="00AD0ABB" w:rsidRPr="00AD0ABB" w:rsidRDefault="00AD0ABB" w:rsidP="002248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829"/>
        <w:gridCol w:w="1842"/>
        <w:gridCol w:w="1985"/>
        <w:gridCol w:w="1843"/>
        <w:gridCol w:w="1984"/>
        <w:gridCol w:w="2126"/>
      </w:tblGrid>
      <w:tr w:rsidR="00AD0ABB" w:rsidRPr="00AD0ABB" w14:paraId="31AEF9E0" w14:textId="77777777" w:rsidTr="00224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CF0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№</w:t>
            </w:r>
            <w:r w:rsidRPr="00AD0AB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B31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E6C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Критерии параметра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381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A5B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Вес параметра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1B1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Итого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8D4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</w:tr>
      <w:tr w:rsidR="00AD0ABB" w:rsidRPr="00AD0ABB" w14:paraId="682DC423" w14:textId="77777777" w:rsidTr="00224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C89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F86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E78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E4C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7B5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986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2CF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D0ABB" w:rsidRPr="00AD0ABB" w14:paraId="49AEBDCE" w14:textId="77777777" w:rsidTr="002248A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6CB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DDC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Соблюдение плана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F17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118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99A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0F1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84C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AD0ABB" w:rsidRPr="00AD0ABB" w14:paraId="157FA1C0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56CF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2E45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FC8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DE9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AB6E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88B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4BBE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3C1B458E" w14:textId="77777777" w:rsidTr="002248A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018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ED3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Качество обоснований изменений в сводную бюджетную роспись (отношение принятых предложений о внесении изменений в сводную бюджетную роспись к общему количеству представленных предложений о внесении изменений в сводную бюджетную роспись)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27E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100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A95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B2C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F79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8B3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AD0ABB" w:rsidRPr="00AD0ABB" w14:paraId="512051C4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1A72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7AA7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409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95 - 100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DE9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F264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AE4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0233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608FD514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B3FA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6D9D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FA2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90 - 95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578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C550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5DC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CC0D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7D08F754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4F9D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EA5D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D1B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80 - 90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605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0EA5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964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D0F4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21D9B07A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57C9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A70A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0F7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70 - 80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F49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32E1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C7A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B99D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68290A5F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F649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30AD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34B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менее 70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12F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ABE8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A7C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E4CB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493C9CD7" w14:textId="77777777" w:rsidTr="002248A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DB6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69D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 xml:space="preserve">Соответствие запланированных затрат на реализацию муниципальной программы фактическим (рассчитывается как отношение абсолютного отклонения кассовых расходов от бюджетных ассигнований, утвержденных сводной бюджетной росписью по состоянию на 1 </w:t>
            </w:r>
            <w:r w:rsidRPr="00AD0A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января отчетного года, к бюджетным ассигнованиям, утвержденным сводной бюджетной росписью по состоянию на 1 января отчетного года (без учета межбюджетных трансфертов из </w:t>
            </w:r>
            <w:hyperlink r:id="rId99" w:history="1">
              <w:r w:rsidRPr="00AD0ABB">
                <w:rPr>
                  <w:rFonts w:ascii="Times New Roman" w:hAnsi="Times New Roman"/>
                  <w:b/>
                  <w:bCs/>
                  <w:color w:val="106BBE"/>
                  <w:sz w:val="24"/>
                  <w:szCs w:val="24"/>
                </w:rPr>
                <w:t>вышестоящих</w:t>
              </w:r>
            </w:hyperlink>
            <w:r w:rsidRPr="00AD0ABB">
              <w:rPr>
                <w:rFonts w:ascii="Times New Roman" w:hAnsi="Times New Roman"/>
                <w:sz w:val="24"/>
                <w:szCs w:val="24"/>
              </w:rPr>
              <w:t xml:space="preserve"> бюджетов, имеющих целевое назначение), выраженное в процентах) (если программа реализуется исключительно за счет поступающих из  бюджетов других уровней целевых межбюджетных трансфертов, присваивается максимальный балл)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525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lastRenderedPageBreak/>
              <w:t>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C44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BED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089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513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AD0ABB" w:rsidRPr="00AD0ABB" w14:paraId="5D535E6A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CE5B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4243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EFF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0 - 2 процента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9DB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FD14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C28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96B5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0E5B9EF3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FF58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AFF5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0D7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2 - 5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6DC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7C28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023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EEB6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2B90300B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9A27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CE1F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29C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5 - 10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22D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7B7B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1FF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DB84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066C5C15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EEB6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985B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A58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10 - 15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67B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97F2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1A7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5BAA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7BF1EDCE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4482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EF83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6EF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свыше 15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2B9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BBBC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F58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70BE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15EC9C66" w14:textId="77777777" w:rsidTr="002248A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EE4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BA3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 xml:space="preserve">Полнота использования поступивших из  бюджетов других уровней целевых межбюджетных трансфертов, учитываемых в программе (рассчитывается как отношение абсолютного отклонения кассовых расходов за счет межбюджетных трансфертов из  бюджетов других уровней, имеющих целевое назначение, от утвержденных в сводной бюджетной росписи по состоянию на конец отчетного года к расходам за счет целевых межбюджетных трансфертов из </w:t>
            </w:r>
            <w:r w:rsidR="006B154C" w:rsidRPr="00642CF9">
              <w:rPr>
                <w:rFonts w:ascii="Arial" w:hAnsi="Arial" w:cs="Arial"/>
                <w:sz w:val="24"/>
                <w:szCs w:val="24"/>
              </w:rPr>
              <w:t>бюджетов</w:t>
            </w:r>
            <w:r w:rsidRPr="00AD0ABB">
              <w:rPr>
                <w:rFonts w:ascii="Times New Roman" w:hAnsi="Times New Roman"/>
                <w:sz w:val="24"/>
                <w:szCs w:val="24"/>
              </w:rPr>
              <w:t>, утвержденным сводной бюджетной росписью по состоянию на конец отчетного года, выраженное в процентах) (при отсутствии в программе мероприятий, реализуемых за счет поступающих из  бюджетов других уровней целевых межбюджетных трансфертов, присваивается максимальный балл)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C8C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935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C72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ABA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7A1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AD0ABB" w:rsidRPr="00AD0ABB" w14:paraId="2200E6B9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B8F1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BEC1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DDB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0 - 2 процента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62A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DB8A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176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5F5A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7F9E2800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017AF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4B32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A6F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2 - 5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177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F45E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B1C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2F1C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69CD4843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783D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C043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86C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5 - 10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7D1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45D9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910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1119B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7860B485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3432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0D53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F49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10 - 15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B4C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0172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536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3F00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5CC30C3C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4422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A2E6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FD2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свыше 15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032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F9A2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AF7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04C7C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5F98FC49" w14:textId="77777777" w:rsidTr="002248A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35C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222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Количество внесенных в муниципальную программу изменений в отчетном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6DA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ABD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313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DEF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E80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AD0ABB" w:rsidRPr="00AD0ABB" w14:paraId="77275C7D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53E4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FD5C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A0B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74B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10A2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D84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7222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673B2EBD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14F5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C40F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511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7AF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F666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886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15EE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5F51F1DF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FC6C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AD6D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018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0E4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CF05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D2E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C70C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24744001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E209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4DF0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9B6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50A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1AE0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D5C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557B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4DEB5402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24A2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0C28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21F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7 и более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D1F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0D5D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67A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345A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5E931CF8" w14:textId="77777777" w:rsidTr="002248A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BF7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4A4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Наличие и объективность</w:t>
            </w:r>
          </w:p>
          <w:p w14:paraId="2DC5ED3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обоснования объема неиспользованных бюджетных ассигнований на реализацию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410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9E0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442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EB9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3FC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AD0ABB" w:rsidRPr="00AD0ABB" w14:paraId="070321FE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4836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0B99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A71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64F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2D5F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870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F880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6A1A0172" w14:textId="77777777" w:rsidTr="002248A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B86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45C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Степень достижения целей и показателей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B9C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100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38F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494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17C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944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AD0ABB" w:rsidRPr="00AD0ABB" w14:paraId="7A7BFC07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6A74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972B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1AD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95 - 100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D99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38C4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98E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F717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6DA3329A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8E1C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7B80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A13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90 - 95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67E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81A6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A5C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BEE5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1186F484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2EDD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A3EF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E4E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80 - 90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A2D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06A7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ECA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1D5A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74E5AD5A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384F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E5B2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C3F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70 - 80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D78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543A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E40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9C4B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329193C3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5A2C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02DB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603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менее 70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74A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ED80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489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1495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068D884B" w14:textId="77777777" w:rsidTr="002248A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6E7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AD4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Степень реализации подпрограмм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80E4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100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8D9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766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2F1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B31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AD0ABB" w:rsidRPr="00AD0ABB" w14:paraId="2FD8B542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550C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A938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8690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95 - 100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052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5D8B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761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121C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7730F601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6CD6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08A2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263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90 - 95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CD0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05C4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1EF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1596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1EBA9B38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6E63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A6B4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1FF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80 - 90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C84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2B0F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A64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DF97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264D5AA4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7474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806D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99D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70 - 80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529B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DB4D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EE6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4EDD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226E863F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FDB4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97BD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141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менее 70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80E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3A39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4C7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3336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5D65C833" w14:textId="77777777" w:rsidTr="002248A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F16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15E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Достоверность значений достигнутых показателей (индикаторов) (на основе сопоставления с данными государственного статистического наблюдения, бухгалтерской и финансовой отчетности)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9FA1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достоверны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B35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C26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345E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E34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AD0ABB" w:rsidRPr="00AD0ABB" w14:paraId="6CB40031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2937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F0E8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CA8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недостоверны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532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6B76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707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AD4B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308710F3" w14:textId="77777777" w:rsidTr="002248A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51D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3AB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 xml:space="preserve">Наличие правонарушений, выявленных в ходе внутреннего и внешнего </w:t>
            </w:r>
            <w:proofErr w:type="gramStart"/>
            <w:r w:rsidRPr="00AD0ABB">
              <w:rPr>
                <w:rFonts w:ascii="Times New Roman" w:hAnsi="Times New Roman"/>
                <w:sz w:val="24"/>
                <w:szCs w:val="24"/>
              </w:rPr>
              <w:t>государственного  и</w:t>
            </w:r>
            <w:proofErr w:type="gramEnd"/>
            <w:r w:rsidRPr="00AD0ABB">
              <w:rPr>
                <w:rFonts w:ascii="Times New Roman" w:hAnsi="Times New Roman"/>
                <w:sz w:val="24"/>
                <w:szCs w:val="24"/>
              </w:rPr>
              <w:t xml:space="preserve"> муниципального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577F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74E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E27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92F9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269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AD0ABB" w:rsidRPr="00AD0ABB" w14:paraId="1E5BD2CA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068E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4BFB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A03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5B7D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8767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4EB6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8338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14:paraId="4465C574" w14:textId="77777777" w:rsidTr="002248A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41E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6547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Публикация на официальном сайте ответственного исполнителя в сети Интернет годового отчета о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170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574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7883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04E5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8DB8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AD0ABB" w:rsidRPr="00AD0ABB" w14:paraId="2586E6B0" w14:textId="77777777" w:rsidTr="002248A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C57D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17CA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6FE2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003A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83B7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EABC" w14:textId="77777777" w:rsidR="00AD0ABB" w:rsidRPr="00AD0ABB" w:rsidRDefault="00AD0ABB" w:rsidP="0022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ED4F" w14:textId="77777777" w:rsidR="00AD0ABB" w:rsidRPr="00AD0ABB" w:rsidRDefault="00AD0ABB" w:rsidP="0022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4CB27F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6893B1" w14:textId="77777777" w:rsidR="00AD0ABB" w:rsidRPr="00AD0ABB" w:rsidRDefault="00AD0ABB" w:rsidP="00224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F6DA2B" w14:textId="77777777" w:rsidR="00AD0ABB" w:rsidRPr="00AD0ABB" w:rsidRDefault="00AD0ABB" w:rsidP="00224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1CA0F9" w14:textId="77777777" w:rsidR="00311F08" w:rsidRPr="00197B6B" w:rsidRDefault="00311F08" w:rsidP="002248AD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11F08" w:rsidRPr="00197B6B" w:rsidSect="00AD0ABB">
      <w:pgSz w:w="16838" w:h="11906" w:orient="landscape"/>
      <w:pgMar w:top="1701" w:right="993" w:bottom="567" w:left="993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F08"/>
    <w:rsid w:val="0002346E"/>
    <w:rsid w:val="0005618F"/>
    <w:rsid w:val="000855DA"/>
    <w:rsid w:val="000C6B07"/>
    <w:rsid w:val="0012230A"/>
    <w:rsid w:val="00173318"/>
    <w:rsid w:val="00197B6B"/>
    <w:rsid w:val="002248AD"/>
    <w:rsid w:val="00224D12"/>
    <w:rsid w:val="0026292A"/>
    <w:rsid w:val="002759E5"/>
    <w:rsid w:val="00311F08"/>
    <w:rsid w:val="00370504"/>
    <w:rsid w:val="00407705"/>
    <w:rsid w:val="00466B0C"/>
    <w:rsid w:val="00466FC9"/>
    <w:rsid w:val="004912F3"/>
    <w:rsid w:val="004946C4"/>
    <w:rsid w:val="006411F6"/>
    <w:rsid w:val="00642CF9"/>
    <w:rsid w:val="006B154C"/>
    <w:rsid w:val="006C4A96"/>
    <w:rsid w:val="006E2F05"/>
    <w:rsid w:val="00791C32"/>
    <w:rsid w:val="00796641"/>
    <w:rsid w:val="00817236"/>
    <w:rsid w:val="00867D3C"/>
    <w:rsid w:val="0088522A"/>
    <w:rsid w:val="008C3751"/>
    <w:rsid w:val="008F1828"/>
    <w:rsid w:val="0092695E"/>
    <w:rsid w:val="00961110"/>
    <w:rsid w:val="00A075D1"/>
    <w:rsid w:val="00AC5C91"/>
    <w:rsid w:val="00AD0ABB"/>
    <w:rsid w:val="00AD7F5A"/>
    <w:rsid w:val="00AE10F5"/>
    <w:rsid w:val="00B313F4"/>
    <w:rsid w:val="00BC681A"/>
    <w:rsid w:val="00C11004"/>
    <w:rsid w:val="00C174D1"/>
    <w:rsid w:val="00C92184"/>
    <w:rsid w:val="00CA63EE"/>
    <w:rsid w:val="00D01C7D"/>
    <w:rsid w:val="00D059DB"/>
    <w:rsid w:val="00D44CD8"/>
    <w:rsid w:val="00D83CEE"/>
    <w:rsid w:val="00D93867"/>
    <w:rsid w:val="00DA5A1A"/>
    <w:rsid w:val="00E04337"/>
    <w:rsid w:val="00E97C04"/>
    <w:rsid w:val="00ED5548"/>
    <w:rsid w:val="00FE0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0193"/>
  <w15:docId w15:val="{AAE6994E-D77A-4B32-8C67-EE6E47BE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F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11F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semiHidden/>
    <w:unhideWhenUsed/>
    <w:qFormat/>
    <w:rsid w:val="00C174D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26282F"/>
      <w:sz w:val="24"/>
      <w:szCs w:val="24"/>
    </w:rPr>
  </w:style>
  <w:style w:type="paragraph" w:styleId="3">
    <w:name w:val="heading 3"/>
    <w:basedOn w:val="2"/>
    <w:next w:val="a"/>
    <w:link w:val="30"/>
    <w:semiHidden/>
    <w:unhideWhenUsed/>
    <w:qFormat/>
    <w:rsid w:val="00C174D1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C174D1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311F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11F0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"/>
    <w:basedOn w:val="a"/>
    <w:unhideWhenUsed/>
    <w:rsid w:val="00311F08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ar-SA"/>
    </w:rPr>
  </w:style>
  <w:style w:type="paragraph" w:styleId="a4">
    <w:name w:val="Body Text"/>
    <w:basedOn w:val="a"/>
    <w:link w:val="a5"/>
    <w:semiHidden/>
    <w:unhideWhenUsed/>
    <w:rsid w:val="00311F08"/>
    <w:pPr>
      <w:overflowPunct w:val="0"/>
      <w:autoSpaceDE w:val="0"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311F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311F0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311F08"/>
    <w:rPr>
      <w:rFonts w:ascii="Calibri" w:eastAsia="Times New Roman" w:hAnsi="Calibri" w:cs="Times New Roman"/>
      <w:lang w:eastAsia="ru-RU"/>
    </w:rPr>
  </w:style>
  <w:style w:type="paragraph" w:styleId="a8">
    <w:name w:val="No Spacing"/>
    <w:qFormat/>
    <w:rsid w:val="00311F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Гипертекстовая ссылка"/>
    <w:basedOn w:val="a0"/>
    <w:rsid w:val="00311F08"/>
    <w:rPr>
      <w:b/>
      <w:bCs/>
      <w:color w:val="106BBE"/>
    </w:rPr>
  </w:style>
  <w:style w:type="character" w:customStyle="1" w:styleId="aa">
    <w:name w:val="Цветовое выделение"/>
    <w:rsid w:val="00311F08"/>
    <w:rPr>
      <w:b/>
      <w:bCs/>
      <w:color w:val="26282F"/>
    </w:rPr>
  </w:style>
  <w:style w:type="paragraph" w:customStyle="1" w:styleId="Default">
    <w:name w:val="Default"/>
    <w:rsid w:val="00D83C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Информация об изменениях"/>
    <w:basedOn w:val="a"/>
    <w:next w:val="a"/>
    <w:rsid w:val="000855DA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C174D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174D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174D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C174D1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174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Информация о версии"/>
    <w:basedOn w:val="a"/>
    <w:next w:val="a"/>
    <w:rsid w:val="00C174D1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6"/>
      <w:szCs w:val="26"/>
    </w:rPr>
  </w:style>
  <w:style w:type="paragraph" w:customStyle="1" w:styleId="af">
    <w:name w:val="Нормальный (таблица)"/>
    <w:basedOn w:val="a"/>
    <w:next w:val="a"/>
    <w:rsid w:val="00C174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rsid w:val="00C174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1">
    <w:name w:val="Текст информации об изменениях"/>
    <w:basedOn w:val="a"/>
    <w:next w:val="a"/>
    <w:rsid w:val="00C174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table" w:styleId="af2">
    <w:name w:val="Table Grid"/>
    <w:basedOn w:val="a1"/>
    <w:rsid w:val="00C174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C174D1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C174D1"/>
    <w:rPr>
      <w:color w:val="800080"/>
      <w:u w:val="single"/>
    </w:rPr>
  </w:style>
  <w:style w:type="paragraph" w:customStyle="1" w:styleId="BlockQuotation">
    <w:name w:val="Block Quotation"/>
    <w:basedOn w:val="a"/>
    <w:rsid w:val="002248A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21" Type="http://schemas.openxmlformats.org/officeDocument/2006/relationships/hyperlink" Target="http://www.internet.garant.ru/document?id=27424720&amp;sub=1000" TargetMode="External"/><Relationship Id="rId34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42" Type="http://schemas.openxmlformats.org/officeDocument/2006/relationships/hyperlink" Target="http://www.internet.garant.ru/document?id=5659555&amp;sub=0" TargetMode="External"/><Relationship Id="rId47" Type="http://schemas.openxmlformats.org/officeDocument/2006/relationships/hyperlink" Target="http://www.internet.garant.ru/document?id=27420188&amp;sub=0" TargetMode="External"/><Relationship Id="rId50" Type="http://schemas.openxmlformats.org/officeDocument/2006/relationships/image" Target="media/image10.emf"/><Relationship Id="rId55" Type="http://schemas.openxmlformats.org/officeDocument/2006/relationships/image" Target="media/image15.emf"/><Relationship Id="rId63" Type="http://schemas.openxmlformats.org/officeDocument/2006/relationships/image" Target="media/image23.emf"/><Relationship Id="rId68" Type="http://schemas.openxmlformats.org/officeDocument/2006/relationships/image" Target="media/image28.emf"/><Relationship Id="rId76" Type="http://schemas.openxmlformats.org/officeDocument/2006/relationships/image" Target="media/image36.emf"/><Relationship Id="rId84" Type="http://schemas.openxmlformats.org/officeDocument/2006/relationships/image" Target="media/image44.emf"/><Relationship Id="rId89" Type="http://schemas.openxmlformats.org/officeDocument/2006/relationships/image" Target="media/image49.emf"/><Relationship Id="rId97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7" Type="http://schemas.openxmlformats.org/officeDocument/2006/relationships/hyperlink" Target="file:///C:\Users\key\AppData\Local\Temp\7zO48C7072C\&#1055;&#1088;&#1080;&#1083;&#1086;&#1078;&#1077;&#1085;&#1080;&#1077;.doc" TargetMode="External"/><Relationship Id="rId71" Type="http://schemas.openxmlformats.org/officeDocument/2006/relationships/image" Target="media/image31.emf"/><Relationship Id="rId92" Type="http://schemas.openxmlformats.org/officeDocument/2006/relationships/image" Target="media/image52.emf"/><Relationship Id="rId2" Type="http://schemas.openxmlformats.org/officeDocument/2006/relationships/styles" Target="styles.xml"/><Relationship Id="rId16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29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11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24" Type="http://schemas.openxmlformats.org/officeDocument/2006/relationships/hyperlink" Target="http://www.internet.garant.ru/document?id=27420188&amp;sub=0" TargetMode="External"/><Relationship Id="rId32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37" Type="http://schemas.openxmlformats.org/officeDocument/2006/relationships/hyperlink" Target="http://www.internet.garant.ru/document?id=27420188&amp;sub=0" TargetMode="External"/><Relationship Id="rId40" Type="http://schemas.openxmlformats.org/officeDocument/2006/relationships/image" Target="media/image3.emf"/><Relationship Id="rId45" Type="http://schemas.openxmlformats.org/officeDocument/2006/relationships/image" Target="media/image7.emf"/><Relationship Id="rId53" Type="http://schemas.openxmlformats.org/officeDocument/2006/relationships/image" Target="media/image13.emf"/><Relationship Id="rId58" Type="http://schemas.openxmlformats.org/officeDocument/2006/relationships/image" Target="media/image18.emf"/><Relationship Id="rId66" Type="http://schemas.openxmlformats.org/officeDocument/2006/relationships/image" Target="media/image26.emf"/><Relationship Id="rId74" Type="http://schemas.openxmlformats.org/officeDocument/2006/relationships/image" Target="media/image34.emf"/><Relationship Id="rId79" Type="http://schemas.openxmlformats.org/officeDocument/2006/relationships/image" Target="media/image39.emf"/><Relationship Id="rId87" Type="http://schemas.openxmlformats.org/officeDocument/2006/relationships/image" Target="media/image47.emf"/><Relationship Id="rId5" Type="http://schemas.openxmlformats.org/officeDocument/2006/relationships/hyperlink" Target="file:///C:\Users\key\AppData\Local\Temp\7zOCD6EE3B1\&#1055;&#1086;&#1089;&#1090;&#1072;&#1085;&#1086;&#1074;&#1083;&#1077;&#1085;&#1080;&#1077;.doc" TargetMode="External"/><Relationship Id="rId61" Type="http://schemas.openxmlformats.org/officeDocument/2006/relationships/image" Target="media/image21.emf"/><Relationship Id="rId82" Type="http://schemas.openxmlformats.org/officeDocument/2006/relationships/image" Target="media/image42.emf"/><Relationship Id="rId90" Type="http://schemas.openxmlformats.org/officeDocument/2006/relationships/image" Target="media/image50.emf"/><Relationship Id="rId95" Type="http://schemas.openxmlformats.org/officeDocument/2006/relationships/image" Target="media/image55.emf"/><Relationship Id="rId19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14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22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27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30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35" Type="http://schemas.openxmlformats.org/officeDocument/2006/relationships/hyperlink" Target="garantf1://70308460.100000/" TargetMode="External"/><Relationship Id="rId43" Type="http://schemas.openxmlformats.org/officeDocument/2006/relationships/image" Target="media/image5.emf"/><Relationship Id="rId48" Type="http://schemas.openxmlformats.org/officeDocument/2006/relationships/hyperlink" Target="http://www.internet.garant.ru/document?id=5659555&amp;sub=0" TargetMode="External"/><Relationship Id="rId56" Type="http://schemas.openxmlformats.org/officeDocument/2006/relationships/image" Target="media/image16.emf"/><Relationship Id="rId64" Type="http://schemas.openxmlformats.org/officeDocument/2006/relationships/image" Target="media/image24.emf"/><Relationship Id="rId69" Type="http://schemas.openxmlformats.org/officeDocument/2006/relationships/image" Target="media/image29.emf"/><Relationship Id="rId77" Type="http://schemas.openxmlformats.org/officeDocument/2006/relationships/image" Target="media/image37.emf"/><Relationship Id="rId100" Type="http://schemas.openxmlformats.org/officeDocument/2006/relationships/fontTable" Target="fontTable.xml"/><Relationship Id="rId8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51" Type="http://schemas.openxmlformats.org/officeDocument/2006/relationships/image" Target="media/image11.emf"/><Relationship Id="rId72" Type="http://schemas.openxmlformats.org/officeDocument/2006/relationships/image" Target="media/image32.emf"/><Relationship Id="rId80" Type="http://schemas.openxmlformats.org/officeDocument/2006/relationships/image" Target="media/image40.emf"/><Relationship Id="rId85" Type="http://schemas.openxmlformats.org/officeDocument/2006/relationships/image" Target="media/image45.emf"/><Relationship Id="rId93" Type="http://schemas.openxmlformats.org/officeDocument/2006/relationships/image" Target="media/image53.emf"/><Relationship Id="rId98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17" Type="http://schemas.openxmlformats.org/officeDocument/2006/relationships/hyperlink" Target="http://docs.cntd.ru/document/902360112" TargetMode="External"/><Relationship Id="rId25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33" Type="http://schemas.openxmlformats.org/officeDocument/2006/relationships/hyperlink" Target="garantf1://70308460.100000/" TargetMode="External"/><Relationship Id="rId38" Type="http://schemas.openxmlformats.org/officeDocument/2006/relationships/image" Target="media/image1.emf"/><Relationship Id="rId46" Type="http://schemas.openxmlformats.org/officeDocument/2006/relationships/image" Target="media/image8.emf"/><Relationship Id="rId59" Type="http://schemas.openxmlformats.org/officeDocument/2006/relationships/image" Target="media/image19.emf"/><Relationship Id="rId67" Type="http://schemas.openxmlformats.org/officeDocument/2006/relationships/image" Target="media/image27.emf"/><Relationship Id="rId20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41" Type="http://schemas.openxmlformats.org/officeDocument/2006/relationships/image" Target="media/image4.emf"/><Relationship Id="rId54" Type="http://schemas.openxmlformats.org/officeDocument/2006/relationships/image" Target="media/image14.emf"/><Relationship Id="rId62" Type="http://schemas.openxmlformats.org/officeDocument/2006/relationships/image" Target="media/image22.emf"/><Relationship Id="rId70" Type="http://schemas.openxmlformats.org/officeDocument/2006/relationships/image" Target="media/image30.emf"/><Relationship Id="rId75" Type="http://schemas.openxmlformats.org/officeDocument/2006/relationships/image" Target="media/image35.emf"/><Relationship Id="rId83" Type="http://schemas.openxmlformats.org/officeDocument/2006/relationships/image" Target="media/image43.emf"/><Relationship Id="rId88" Type="http://schemas.openxmlformats.org/officeDocument/2006/relationships/image" Target="media/image48.emf"/><Relationship Id="rId91" Type="http://schemas.openxmlformats.org/officeDocument/2006/relationships/image" Target="media/image51.emf"/><Relationship Id="rId96" Type="http://schemas.openxmlformats.org/officeDocument/2006/relationships/image" Target="media/image56.emf"/><Relationship Id="rId1" Type="http://schemas.openxmlformats.org/officeDocument/2006/relationships/customXml" Target="../customXml/item1.xml"/><Relationship Id="rId6" Type="http://schemas.openxmlformats.org/officeDocument/2006/relationships/hyperlink" Target="garantf1://27512806.0/" TargetMode="External"/><Relationship Id="rId15" Type="http://schemas.openxmlformats.org/officeDocument/2006/relationships/hyperlink" Target="http://www.internet.garant.ru/document?id=27420188&amp;sub=0" TargetMode="External"/><Relationship Id="rId23" Type="http://schemas.openxmlformats.org/officeDocument/2006/relationships/hyperlink" Target="http://www.internet.garant.ru/document?id=27420188&amp;sub=0" TargetMode="External"/><Relationship Id="rId28" Type="http://schemas.openxmlformats.org/officeDocument/2006/relationships/hyperlink" Target="http://www.internet.garant.ru/document?id=27420188&amp;sub=0" TargetMode="External"/><Relationship Id="rId36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49" Type="http://schemas.openxmlformats.org/officeDocument/2006/relationships/image" Target="media/image9.emf"/><Relationship Id="rId57" Type="http://schemas.openxmlformats.org/officeDocument/2006/relationships/image" Target="media/image17.emf"/><Relationship Id="rId10" Type="http://schemas.openxmlformats.org/officeDocument/2006/relationships/hyperlink" Target="garantf1://27420188.0/" TargetMode="External"/><Relationship Id="rId31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44" Type="http://schemas.openxmlformats.org/officeDocument/2006/relationships/image" Target="media/image6.emf"/><Relationship Id="rId52" Type="http://schemas.openxmlformats.org/officeDocument/2006/relationships/image" Target="media/image12.emf"/><Relationship Id="rId60" Type="http://schemas.openxmlformats.org/officeDocument/2006/relationships/image" Target="media/image20.emf"/><Relationship Id="rId65" Type="http://schemas.openxmlformats.org/officeDocument/2006/relationships/image" Target="media/image25.emf"/><Relationship Id="rId73" Type="http://schemas.openxmlformats.org/officeDocument/2006/relationships/image" Target="media/image33.emf"/><Relationship Id="rId78" Type="http://schemas.openxmlformats.org/officeDocument/2006/relationships/image" Target="media/image38.emf"/><Relationship Id="rId81" Type="http://schemas.openxmlformats.org/officeDocument/2006/relationships/image" Target="media/image41.emf"/><Relationship Id="rId86" Type="http://schemas.openxmlformats.org/officeDocument/2006/relationships/image" Target="media/image46.emf"/><Relationship Id="rId94" Type="http://schemas.openxmlformats.org/officeDocument/2006/relationships/image" Target="media/image54.emf"/><Relationship Id="rId99" Type="http://schemas.openxmlformats.org/officeDocument/2006/relationships/hyperlink" Target="http://www.internet.garant.ru/document?id=5659555&amp;sub=0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27420188.0/" TargetMode="External"/><Relationship Id="rId13" Type="http://schemas.openxmlformats.org/officeDocument/2006/relationships/hyperlink" Target="http://www.internet.garant.ru/document?id=27420188&amp;sub=0" TargetMode="External"/><Relationship Id="rId18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3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BFF96-90E5-42FC-ADEF-821EB129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8138</Words>
  <Characters>46388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46</cp:revision>
  <dcterms:created xsi:type="dcterms:W3CDTF">2017-09-27T08:32:00Z</dcterms:created>
  <dcterms:modified xsi:type="dcterms:W3CDTF">2019-11-28T03:47:00Z</dcterms:modified>
</cp:coreProperties>
</file>