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23"/>
        <w:tblW w:w="9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56"/>
        <w:gridCol w:w="409"/>
        <w:gridCol w:w="3007"/>
        <w:gridCol w:w="341"/>
      </w:tblGrid>
      <w:tr w:rsidR="00873FEC" w:rsidRPr="00AF5232" w:rsidTr="00136B25">
        <w:trPr>
          <w:cantSplit/>
          <w:trHeight w:val="407"/>
        </w:trPr>
        <w:tc>
          <w:tcPr>
            <w:tcW w:w="4606" w:type="dxa"/>
            <w:vMerge w:val="restart"/>
          </w:tcPr>
          <w:p w:rsidR="00873FEC" w:rsidRPr="00AF5232" w:rsidRDefault="00873FEC" w:rsidP="00136B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</w:pPr>
            <w:bookmarkStart w:id="0" w:name="_Hlk22643690"/>
            <w:r w:rsidRPr="00AF5232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  <w:t>Совет депутатов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Крючковский  сельсовет</w:t>
            </w:r>
            <w:proofErr w:type="gramEnd"/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Беляевского района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3FEC" w:rsidRPr="00AF5232" w:rsidRDefault="00873FEC" w:rsidP="00136B2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704" w:rsidRDefault="00E95704" w:rsidP="00136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704">
              <w:rPr>
                <w:rFonts w:ascii="Times New Roman" w:hAnsi="Times New Roman"/>
                <w:sz w:val="28"/>
                <w:szCs w:val="28"/>
              </w:rPr>
              <w:t xml:space="preserve">                 19.03.2024   № 15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3FEC" w:rsidRPr="00AF5232" w:rsidRDefault="00E95704" w:rsidP="00136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7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232">
              <w:rPr>
                <w:rFonts w:ascii="Times New Roman" w:hAnsi="Times New Roman"/>
              </w:rPr>
              <w:t>с.Крючковка</w:t>
            </w:r>
          </w:p>
          <w:p w:rsidR="00873FEC" w:rsidRPr="00AF5232" w:rsidRDefault="00873FEC" w:rsidP="00136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FEC" w:rsidRDefault="00873FEC" w:rsidP="00136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232">
              <w:rPr>
                <w:rFonts w:ascii="Times New Roman" w:hAnsi="Times New Roman"/>
                <w:sz w:val="28"/>
                <w:szCs w:val="28"/>
              </w:rPr>
              <w:sym w:font="Symbol" w:char="F0E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менений в решение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F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Совета депутатов от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Крючковский сельсовет»</w:t>
            </w:r>
          </w:p>
          <w:p w:rsidR="00873FEC" w:rsidRDefault="00873FEC" w:rsidP="00136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FEC" w:rsidRPr="00AF5232" w:rsidRDefault="00873FEC" w:rsidP="00136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73FEC" w:rsidRPr="00AF5232" w:rsidRDefault="00873FEC" w:rsidP="00136B25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hideMark/>
          </w:tcPr>
          <w:p w:rsidR="00873FEC" w:rsidRPr="00AF5232" w:rsidRDefault="00873FEC" w:rsidP="00136B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5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7" w:type="dxa"/>
          </w:tcPr>
          <w:p w:rsidR="00873FEC" w:rsidRPr="00AF5232" w:rsidRDefault="00873FEC" w:rsidP="00136B25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73FEC" w:rsidRPr="00AF5232" w:rsidRDefault="00873FEC" w:rsidP="00136B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EC" w:rsidRPr="00AF5232" w:rsidTr="00136B25">
        <w:trPr>
          <w:cantSplit/>
          <w:trHeight w:val="2285"/>
        </w:trPr>
        <w:tc>
          <w:tcPr>
            <w:tcW w:w="4606" w:type="dxa"/>
            <w:vMerge/>
            <w:vAlign w:val="center"/>
            <w:hideMark/>
          </w:tcPr>
          <w:p w:rsidR="00873FEC" w:rsidRPr="00AF5232" w:rsidRDefault="00873FEC" w:rsidP="00136B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4"/>
          </w:tcPr>
          <w:p w:rsidR="00873FEC" w:rsidRPr="00AF5232" w:rsidRDefault="00873FEC" w:rsidP="00136B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3FEC" w:rsidRPr="00AF5232" w:rsidRDefault="00873FEC" w:rsidP="0089581A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="007B51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="007B51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протест прокуратуры Беляевского района, в соответствии с </w:t>
      </w:r>
      <w:r w:rsidRPr="00D406C5">
        <w:rPr>
          <w:rFonts w:ascii="Times New Roman" w:eastAsia="Arial" w:hAnsi="Times New Roman"/>
          <w:sz w:val="28"/>
          <w:szCs w:val="28"/>
        </w:rPr>
        <w:t xml:space="preserve">пунктом 19 части 1 </w:t>
      </w:r>
      <w:r w:rsidRPr="00D406C5">
        <w:rPr>
          <w:rFonts w:ascii="Times New Roman" w:hAnsi="Times New Roman"/>
          <w:sz w:val="28"/>
          <w:szCs w:val="28"/>
        </w:rPr>
        <w:t>статьи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6C5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6C5">
        <w:rPr>
          <w:rFonts w:ascii="Times New Roman" w:hAnsi="Times New Roman"/>
          <w:sz w:val="28"/>
          <w:szCs w:val="28"/>
        </w:rPr>
        <w:t xml:space="preserve">руководствуясь Уставом муниципального </w:t>
      </w:r>
      <w:proofErr w:type="gramStart"/>
      <w:r w:rsidRPr="00D406C5">
        <w:rPr>
          <w:rFonts w:ascii="Times New Roman" w:hAnsi="Times New Roman"/>
          <w:sz w:val="28"/>
          <w:szCs w:val="28"/>
        </w:rPr>
        <w:t>образования  Крючковский</w:t>
      </w:r>
      <w:proofErr w:type="gramEnd"/>
      <w:r w:rsidRPr="00D406C5">
        <w:rPr>
          <w:rFonts w:ascii="Times New Roman" w:hAnsi="Times New Roman"/>
          <w:sz w:val="28"/>
          <w:szCs w:val="28"/>
        </w:rPr>
        <w:t xml:space="preserve">  сельсовет,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</w:p>
    <w:p w:rsidR="00873FEC" w:rsidRPr="00AF5232" w:rsidRDefault="00873FEC" w:rsidP="008958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873FEC" w:rsidRPr="008A7D6F" w:rsidRDefault="00873FEC" w:rsidP="008A7D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9581A"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8A7D6F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от 14.03.2019 №137 «Об утверждении Правил благоустройства территории муниципального    образования Крючковский сельсовет»:</w:t>
      </w:r>
    </w:p>
    <w:p w:rsidR="008A7D6F" w:rsidRPr="008A7D6F" w:rsidRDefault="00A5341C" w:rsidP="00A534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</w:t>
      </w:r>
      <w:r w:rsidR="008A7D6F" w:rsidRPr="008A7D6F">
        <w:rPr>
          <w:rFonts w:ascii="Times New Roman" w:eastAsia="Times New Roman" w:hAnsi="Times New Roman"/>
          <w:sz w:val="28"/>
          <w:szCs w:val="28"/>
          <w:lang w:eastAsia="ru-RU"/>
        </w:rPr>
        <w:t>реамбул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A7D6F"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8A7D6F" w:rsidRPr="008A7D6F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:rsidR="008A7D6F" w:rsidRPr="008A7D6F" w:rsidRDefault="008A7D6F" w:rsidP="008A7D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341C">
        <w:rPr>
          <w:rFonts w:ascii="Times New Roman" w:hAnsi="Times New Roman"/>
          <w:sz w:val="28"/>
          <w:szCs w:val="28"/>
        </w:rPr>
        <w:t xml:space="preserve">В соответствии с </w:t>
      </w:r>
      <w:r w:rsidR="0010496E" w:rsidRPr="0010496E">
        <w:rPr>
          <w:rFonts w:ascii="Times New Roman" w:hAnsi="Times New Roman"/>
          <w:sz w:val="28"/>
          <w:szCs w:val="28"/>
        </w:rPr>
        <w:t xml:space="preserve">Градостроительным кодексом Российской </w:t>
      </w:r>
      <w:proofErr w:type="gramStart"/>
      <w:r w:rsidR="0010496E" w:rsidRPr="0010496E">
        <w:rPr>
          <w:rFonts w:ascii="Times New Roman" w:hAnsi="Times New Roman"/>
          <w:sz w:val="28"/>
          <w:szCs w:val="28"/>
        </w:rPr>
        <w:t>Федерации</w:t>
      </w:r>
      <w:r w:rsidR="0010496E">
        <w:rPr>
          <w:rFonts w:ascii="Times New Roman" w:hAnsi="Times New Roman"/>
          <w:sz w:val="28"/>
          <w:szCs w:val="28"/>
        </w:rPr>
        <w:t xml:space="preserve">, </w:t>
      </w:r>
      <w:r w:rsidR="0010496E" w:rsidRPr="00D406C5">
        <w:rPr>
          <w:rFonts w:ascii="Times New Roman" w:eastAsia="Arial" w:hAnsi="Times New Roman"/>
          <w:sz w:val="28"/>
          <w:szCs w:val="28"/>
        </w:rPr>
        <w:t xml:space="preserve"> </w:t>
      </w:r>
      <w:r w:rsidR="00F271EE">
        <w:rPr>
          <w:rFonts w:ascii="Times New Roman" w:eastAsia="Arial" w:hAnsi="Times New Roman"/>
          <w:sz w:val="28"/>
          <w:szCs w:val="28"/>
        </w:rPr>
        <w:t>со</w:t>
      </w:r>
      <w:proofErr w:type="gramEnd"/>
      <w:r w:rsidR="00F271EE">
        <w:rPr>
          <w:rFonts w:ascii="Times New Roman" w:eastAsia="Arial" w:hAnsi="Times New Roman"/>
          <w:sz w:val="28"/>
          <w:szCs w:val="28"/>
        </w:rPr>
        <w:t xml:space="preserve"> </w:t>
      </w:r>
      <w:r w:rsidRPr="008A7D6F">
        <w:rPr>
          <w:rFonts w:ascii="Times New Roman" w:hAnsi="Times New Roman"/>
          <w:sz w:val="28"/>
          <w:szCs w:val="28"/>
        </w:rPr>
        <w:t>стать</w:t>
      </w:r>
      <w:r w:rsidR="00F271EE">
        <w:rPr>
          <w:rFonts w:ascii="Times New Roman" w:hAnsi="Times New Roman"/>
          <w:sz w:val="28"/>
          <w:szCs w:val="28"/>
        </w:rPr>
        <w:t>ей</w:t>
      </w:r>
      <w:r w:rsidRPr="008A7D6F">
        <w:rPr>
          <w:rFonts w:ascii="Times New Roman" w:hAnsi="Times New Roman"/>
          <w:sz w:val="28"/>
          <w:szCs w:val="28"/>
        </w:rPr>
        <w:t xml:space="preserve"> </w:t>
      </w:r>
      <w:r w:rsidR="00F271EE">
        <w:rPr>
          <w:rFonts w:ascii="Times New Roman" w:hAnsi="Times New Roman"/>
          <w:sz w:val="28"/>
          <w:szCs w:val="28"/>
        </w:rPr>
        <w:t>45.1</w:t>
      </w:r>
      <w:r w:rsidRPr="008A7D6F">
        <w:rPr>
          <w:rFonts w:ascii="Times New Roman" w:hAnsi="Times New Roman"/>
          <w:sz w:val="28"/>
          <w:szCs w:val="28"/>
        </w:rPr>
        <w:t xml:space="preserve">  Федерального закона от 06.10.2003 №131-ФЗ «Об общих принципах организации местного самоуправления в Российской Федерации»,</w:t>
      </w:r>
      <w:r w:rsidR="0010496E">
        <w:rPr>
          <w:rFonts w:ascii="Times New Roman" w:hAnsi="Times New Roman"/>
          <w:sz w:val="28"/>
          <w:szCs w:val="28"/>
        </w:rPr>
        <w:t xml:space="preserve"> </w:t>
      </w:r>
      <w:r w:rsidRPr="008A7D6F">
        <w:rPr>
          <w:rFonts w:ascii="Times New Roman" w:hAnsi="Times New Roman"/>
          <w:sz w:val="28"/>
          <w:szCs w:val="28"/>
        </w:rPr>
        <w:t>руководствуясь Уставом муниципального образования  Крючковский  сельсовет, Совет депутатов решил</w:t>
      </w:r>
      <w:r w:rsidR="0010496E">
        <w:rPr>
          <w:rFonts w:ascii="Times New Roman" w:hAnsi="Times New Roman"/>
          <w:sz w:val="28"/>
          <w:szCs w:val="28"/>
        </w:rPr>
        <w:t>».</w:t>
      </w:r>
    </w:p>
    <w:p w:rsidR="00001D9D" w:rsidRDefault="00A5341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4B6855" w:rsidRPr="004B68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proofErr w:type="gramStart"/>
      <w:r w:rsidR="00001D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части</w:t>
      </w:r>
      <w:proofErr w:type="gramEnd"/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001D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>. раздела 1  Правил благоустройства территории   муниципального образования Крючковский сельсовет (далее – Правил) изложить в новой редакции следующего содержания:</w:t>
      </w:r>
    </w:p>
    <w:p w:rsidR="00001D9D" w:rsidRDefault="00001D9D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Правила благоустройства территории муниципального образования   Крючковский сельсовет Беляевского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</w:t>
      </w: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E76AFB" w:rsidRPr="00001D9D" w:rsidRDefault="004B6855" w:rsidP="00001D9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>абзац 23</w:t>
      </w:r>
      <w:bookmarkStart w:id="1" w:name="_GoBack"/>
      <w:bookmarkEnd w:id="1"/>
      <w:r w:rsidR="00E76AFB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1.2.</w:t>
      </w:r>
      <w:r w:rsidR="00A5341C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proofErr w:type="gramStart"/>
      <w:r w:rsidR="00A5341C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E76AFB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proofErr w:type="gramEnd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</w:t>
      </w:r>
      <w:bookmarkStart w:id="2" w:name="_Hlk161831131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следующего содержания:</w:t>
      </w:r>
    </w:p>
    <w:bookmarkEnd w:id="2"/>
    <w:p w:rsidR="00873FEC" w:rsidRPr="00A32BA3" w:rsidRDefault="004B6855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6A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твердые коммунальные отходы</w:t>
      </w:r>
      <w:r w:rsidRPr="004B6855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76AFB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341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1D9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6. части 5.1. 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10496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AFB" w:rsidRP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следующего содержания:</w:t>
      </w:r>
    </w:p>
    <w:p w:rsidR="00873FEC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«6. удаление отходов из урн должно обеспечиваться не реже 1 раза в сутки»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6AFB" w:rsidRDefault="00A5341C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1D9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6.1. раздела 6</w:t>
      </w:r>
      <w:r w:rsidR="00104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</w:t>
      </w:r>
      <w:r w:rsid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581A" w:rsidRP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следующего содержания:</w:t>
      </w:r>
    </w:p>
    <w:p w:rsidR="0089581A" w:rsidRPr="0089581A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«6.1.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едерации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.11.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2016  № 1156 “Об обращении с твердыми коммунальными отходами и внесении изменения в постановление Правительства Российской Федерации от 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.08.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№ 641”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89581A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главного государственного санитарного врача 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едерации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N 3 от 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.01.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ии санитарных правил и норм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, настоящим Правилами и иными нормативными правовыми актами.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B7217" w:rsidRPr="007B7217" w:rsidRDefault="007B7217" w:rsidP="007B72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7217">
        <w:rPr>
          <w:rFonts w:ascii="Times New Roman" w:eastAsia="Times New Roman" w:hAnsi="Times New Roman"/>
          <w:bCs/>
          <w:sz w:val="28"/>
          <w:szCs w:val="28"/>
          <w:lang w:eastAsia="ru-RU"/>
        </w:rPr>
        <w:t>1.6. часть 9.1 раздела 9 Правил изложить в новой редакции следующего содержания:</w:t>
      </w:r>
    </w:p>
    <w:p w:rsidR="007B7217" w:rsidRPr="00BF17DA" w:rsidRDefault="007B7217" w:rsidP="007B72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7217">
        <w:rPr>
          <w:rFonts w:ascii="Times New Roman" w:eastAsia="Times New Roman" w:hAnsi="Times New Roman"/>
          <w:bCs/>
          <w:sz w:val="28"/>
          <w:szCs w:val="28"/>
          <w:lang w:eastAsia="ru-RU"/>
        </w:rPr>
        <w:t>«9.1. Наружное освещение территории муниципального образования Крючковский сельсовет Беляевского района Оренбургской области осуществляется в соответствии с требованиями СП 52.13330.2016 «СНиП 23-05-95* Естественное и искусственное освещение», «Правил технической эксплуатации электроустановок потребителей, электрической энергии утвержденных Приказом Министерства энергетики Российской Федерации» от 12.08.2022 № 811, «Правил устройства электроустановок», утвержденных Приказом Министерства энергетики Российской Федерации от 08.07.2002 № 204</w:t>
      </w:r>
    </w:p>
    <w:p w:rsidR="00873FEC" w:rsidRPr="00AF5232" w:rsidRDefault="00A5341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3FEC" w:rsidRPr="00AF5232">
        <w:rPr>
          <w:rFonts w:ascii="Times New Roman" w:eastAsia="Times New Roman" w:hAnsi="Times New Roman"/>
          <w:sz w:val="28"/>
          <w:szCs w:val="28"/>
          <w:lang w:eastAsia="ru-RU"/>
        </w:rPr>
        <w:t>.Контроль за исполнением настоящего решения возложить на постоянную комиссию по охране природы и благоустройству.</w:t>
      </w:r>
    </w:p>
    <w:p w:rsidR="00873FEC" w:rsidRDefault="00A5341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3FEC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после </w:t>
      </w:r>
      <w:r w:rsidR="00873FEC" w:rsidRPr="003A18C1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 в газете «Крючковские вести»</w:t>
      </w:r>
      <w:r w:rsidR="00873FEC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3FEC" w:rsidRDefault="00873FE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FEC" w:rsidRDefault="00873FE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FEC" w:rsidRDefault="00873FE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873FEC" w:rsidRPr="0077537C" w:rsidTr="00136B25">
        <w:tc>
          <w:tcPr>
            <w:tcW w:w="4538" w:type="dxa"/>
          </w:tcPr>
          <w:p w:rsidR="00873FEC" w:rsidRPr="0077537C" w:rsidRDefault="00873FEC" w:rsidP="0089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  <w:p w:rsidR="00873FEC" w:rsidRPr="0077537C" w:rsidRDefault="00873FEC" w:rsidP="0089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_____________ А.В.Ровко</w:t>
            </w:r>
          </w:p>
        </w:tc>
        <w:tc>
          <w:tcPr>
            <w:tcW w:w="642" w:type="dxa"/>
          </w:tcPr>
          <w:p w:rsidR="00873FEC" w:rsidRPr="0077537C" w:rsidRDefault="00873FEC" w:rsidP="008958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873FEC" w:rsidRPr="0077537C" w:rsidRDefault="00873FEC" w:rsidP="00895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Председатель Совета депутатов</w:t>
            </w:r>
          </w:p>
          <w:p w:rsidR="00873FEC" w:rsidRPr="0077537C" w:rsidRDefault="00873FEC" w:rsidP="00895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______________ Р.Ф.Слинченко</w:t>
            </w:r>
          </w:p>
          <w:p w:rsidR="00873FEC" w:rsidRPr="0077537C" w:rsidRDefault="00873FEC" w:rsidP="008958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73FEC" w:rsidRPr="0077537C" w:rsidRDefault="00873FEC" w:rsidP="0089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bookmarkEnd w:id="0"/>
    </w:tbl>
    <w:p w:rsidR="00873FEC" w:rsidRDefault="00873FEC" w:rsidP="0089581A">
      <w:pPr>
        <w:spacing w:line="240" w:lineRule="auto"/>
      </w:pPr>
    </w:p>
    <w:p w:rsidR="004E4F8F" w:rsidRDefault="004E4F8F" w:rsidP="0089581A">
      <w:pPr>
        <w:spacing w:line="240" w:lineRule="auto"/>
      </w:pPr>
    </w:p>
    <w:sectPr w:rsidR="004E4F8F" w:rsidSect="003F38B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50A"/>
    <w:multiLevelType w:val="multilevel"/>
    <w:tmpl w:val="88C46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92E788F"/>
    <w:multiLevelType w:val="multilevel"/>
    <w:tmpl w:val="8FDED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C"/>
    <w:rsid w:val="00001D9D"/>
    <w:rsid w:val="000348E9"/>
    <w:rsid w:val="0010496E"/>
    <w:rsid w:val="003B133F"/>
    <w:rsid w:val="004B6855"/>
    <w:rsid w:val="004E4F8F"/>
    <w:rsid w:val="005F0E21"/>
    <w:rsid w:val="007B5171"/>
    <w:rsid w:val="007B7217"/>
    <w:rsid w:val="008443CB"/>
    <w:rsid w:val="00873FEC"/>
    <w:rsid w:val="0088653A"/>
    <w:rsid w:val="0089581A"/>
    <w:rsid w:val="008A7D6F"/>
    <w:rsid w:val="00901820"/>
    <w:rsid w:val="00A5341C"/>
    <w:rsid w:val="00A65CC1"/>
    <w:rsid w:val="00B85513"/>
    <w:rsid w:val="00CB717B"/>
    <w:rsid w:val="00CC7D89"/>
    <w:rsid w:val="00E000E7"/>
    <w:rsid w:val="00E76AFB"/>
    <w:rsid w:val="00E95704"/>
    <w:rsid w:val="00F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FADA"/>
  <w15:chartTrackingRefBased/>
  <w15:docId w15:val="{3B2726A7-2299-48EE-B62F-5C0FC0F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2024-03-20T06:29:00Z</dcterms:created>
  <dcterms:modified xsi:type="dcterms:W3CDTF">2024-03-25T11:50:00Z</dcterms:modified>
</cp:coreProperties>
</file>