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AB" w:rsidRPr="00616205" w:rsidRDefault="006F67AB" w:rsidP="006F67AB">
      <w:pPr>
        <w:keepNext/>
        <w:keepLines/>
        <w:framePr w:hSpace="180" w:wrap="around" w:vAnchor="text" w:hAnchor="page" w:x="1321" w:y="66"/>
        <w:tabs>
          <w:tab w:val="left" w:pos="753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</w:pP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              АДМИНИСТРАЦИЯ                                                                                  </w:t>
      </w:r>
    </w:p>
    <w:p w:rsidR="006F67AB" w:rsidRPr="00616205" w:rsidRDefault="006F67AB" w:rsidP="006F67AB">
      <w:pPr>
        <w:keepNext/>
        <w:keepLines/>
        <w:framePr w:hSpace="180" w:wrap="around" w:vAnchor="text" w:hAnchor="page" w:x="1321" w:y="66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</w:pP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                                     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КРЮЧКОВСКИЙ СЕЛЬСОВЕТ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6F67AB" w:rsidRPr="00616205" w:rsidRDefault="006F67AB" w:rsidP="006F67AB">
      <w:pPr>
        <w:keepNext/>
        <w:keepLines/>
        <w:framePr w:hSpace="180" w:wrap="around" w:vAnchor="text" w:hAnchor="page" w:x="1321" w:y="66"/>
        <w:spacing w:before="200"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6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6F67AB" w:rsidRPr="0078708C" w:rsidRDefault="006F67AB" w:rsidP="006F67AB">
      <w:pPr>
        <w:framePr w:hSpace="180" w:wrap="around" w:vAnchor="text" w:hAnchor="page" w:x="1321" w:y="66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7AB" w:rsidRPr="0078708C" w:rsidRDefault="006F67AB" w:rsidP="006F67AB">
      <w:pPr>
        <w:framePr w:hSpace="180" w:wrap="around" w:vAnchor="text" w:hAnchor="page" w:x="1321" w:y="6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28.02.2022 № 17-п </w:t>
      </w:r>
    </w:p>
    <w:p w:rsidR="006F67AB" w:rsidRPr="008E4D76" w:rsidRDefault="006F67AB" w:rsidP="006F67AB">
      <w:pPr>
        <w:framePr w:hSpace="180" w:wrap="around" w:vAnchor="text" w:hAnchor="page" w:x="1321" w:y="66"/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16205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с.Крючковка</w:t>
      </w:r>
    </w:p>
    <w:p w:rsidR="006F67AB" w:rsidRPr="003D37BD" w:rsidRDefault="006F67AB" w:rsidP="006F67AB">
      <w:pPr>
        <w:framePr w:hSpace="180" w:wrap="around" w:vAnchor="text" w:hAnchor="page" w:x="1321" w:y="66"/>
        <w:spacing w:after="0" w:line="240" w:lineRule="auto"/>
        <w:ind w:right="4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731" w:rsidRPr="008871FE" w:rsidRDefault="00A31731" w:rsidP="006F67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71FE" w:rsidRPr="008871FE" w:rsidRDefault="008871FE" w:rsidP="008871FE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8871FE">
        <w:rPr>
          <w:rFonts w:ascii="Times New Roman" w:hAnsi="Times New Roman"/>
          <w:b w:val="0"/>
          <w:bCs/>
          <w:sz w:val="28"/>
          <w:szCs w:val="28"/>
        </w:rPr>
        <w:sym w:font="Symbol" w:char="F0E9"/>
      </w:r>
      <w:r w:rsidRPr="008871FE">
        <w:rPr>
          <w:rFonts w:ascii="Times New Roman" w:hAnsi="Times New Roman"/>
          <w:b w:val="0"/>
          <w:bCs/>
          <w:sz w:val="28"/>
          <w:szCs w:val="28"/>
        </w:rPr>
        <w:t xml:space="preserve">Об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утверждении форм проверочных</w:t>
      </w:r>
      <w:r w:rsidRPr="008871FE">
        <w:rPr>
          <w:rFonts w:ascii="Times New Roman" w:hAnsi="Times New Roman"/>
          <w:b w:val="0"/>
          <w:bCs/>
          <w:sz w:val="28"/>
          <w:szCs w:val="28"/>
        </w:rPr>
        <w:sym w:font="Symbol" w:char="F0F9"/>
      </w:r>
      <w:r w:rsidRPr="008871FE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листов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 видам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</w:p>
    <w:p w:rsid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контроля,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осуществляемым </w:t>
      </w:r>
    </w:p>
    <w:p w:rsid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</w:p>
    <w:p w:rsidR="00A31731" w:rsidRP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Крючковский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сельсовет</w:t>
      </w:r>
    </w:p>
    <w:p w:rsidR="00A31731" w:rsidRDefault="00A31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Pr="008871FE" w:rsidRDefault="00887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731" w:rsidRPr="0018099C" w:rsidRDefault="00A31731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09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180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099C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1809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809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71FE" w:rsidRPr="0018099C">
        <w:rPr>
          <w:rFonts w:ascii="Times New Roman" w:hAnsi="Times New Roman" w:cs="Times New Roman"/>
          <w:sz w:val="28"/>
          <w:szCs w:val="28"/>
        </w:rPr>
        <w:t xml:space="preserve">Крючковский сельсовет: </w:t>
      </w:r>
    </w:p>
    <w:p w:rsidR="00A31731" w:rsidRPr="0018099C" w:rsidRDefault="00A31731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217" w:history="1">
        <w:r w:rsidRPr="0018099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8099C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контроля, согласно приложению N </w:t>
      </w:r>
      <w:r w:rsidR="006F67AB">
        <w:rPr>
          <w:rFonts w:ascii="Times New Roman" w:hAnsi="Times New Roman" w:cs="Times New Roman"/>
          <w:sz w:val="28"/>
          <w:szCs w:val="28"/>
        </w:rPr>
        <w:t>1</w:t>
      </w:r>
      <w:r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1731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731" w:rsidRPr="0018099C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512" w:history="1">
        <w:r w:rsidR="00A31731" w:rsidRPr="0018099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A31731" w:rsidRPr="0018099C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 N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1731"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1C76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контроля, согласно приложению N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1C76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="00781C76" w:rsidRPr="0018099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муниципального за исполнением единой теплоснабжающей организацией обязательств по строительству, реконструкции и (или) модернизации объектов теплоснабжения, согласно приложению N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1731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731" w:rsidRPr="0018099C">
        <w:rPr>
          <w:rFonts w:ascii="Times New Roman" w:hAnsi="Times New Roman" w:cs="Times New Roman"/>
          <w:sz w:val="28"/>
          <w:szCs w:val="28"/>
        </w:rPr>
        <w:t xml:space="preserve">. </w:t>
      </w:r>
      <w:r w:rsidR="008871FE" w:rsidRPr="0018099C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оставляю за собой.</w:t>
      </w:r>
    </w:p>
    <w:p w:rsidR="00A31731" w:rsidRPr="006F67AB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731" w:rsidRPr="006F67A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871FE" w:rsidRPr="006F67AB">
        <w:rPr>
          <w:rFonts w:ascii="Times New Roman" w:hAnsi="Times New Roman" w:cs="Times New Roman"/>
          <w:color w:val="FF0000"/>
          <w:sz w:val="28"/>
          <w:szCs w:val="28"/>
        </w:rPr>
        <w:t xml:space="preserve">Установить, что настоящее постановление вступает в силу после его официального опубликования (обнародования)  и подлежит размещению на официальном сайте муниципального образования Крючковский сельсовет. </w:t>
      </w:r>
    </w:p>
    <w:p w:rsidR="00A31731" w:rsidRPr="008871FE" w:rsidRDefault="00A31731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Default="00781C76" w:rsidP="00781C7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099C" w:rsidRPr="008871FE" w:rsidRDefault="0018099C" w:rsidP="00781C7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71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 сельсовета                                                                               </w:t>
      </w:r>
      <w:r w:rsidR="006F67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871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А.В.Ровко </w:t>
      </w: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1FE" w:rsidRPr="008871FE" w:rsidRDefault="008871FE" w:rsidP="008871FE">
      <w:pPr>
        <w:spacing w:after="0" w:line="240" w:lineRule="auto"/>
        <w:ind w:right="-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A31731" w:rsidRDefault="00A31731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Default="00BA4BEA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Default="00BA4BEA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731" w:rsidRPr="00A31731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A31731" w:rsidSect="006F67AB">
          <w:pgSz w:w="11905" w:h="16838"/>
          <w:pgMar w:top="1135" w:right="850" w:bottom="1134" w:left="1418" w:header="0" w:footer="0" w:gutter="0"/>
          <w:cols w:space="720"/>
          <w:docGrid w:linePitch="299"/>
        </w:sectPr>
      </w:pPr>
    </w:p>
    <w:p w:rsidR="00FE4232" w:rsidRPr="00BA4BEA" w:rsidRDefault="00FE4232" w:rsidP="006F67AB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67AB">
        <w:rPr>
          <w:rFonts w:ascii="Times New Roman" w:hAnsi="Times New Roman" w:cs="Times New Roman"/>
          <w:sz w:val="28"/>
          <w:szCs w:val="28"/>
        </w:rPr>
        <w:t>№</w:t>
      </w:r>
      <w:r w:rsidRPr="00BA4BEA">
        <w:rPr>
          <w:rFonts w:ascii="Times New Roman" w:hAnsi="Times New Roman" w:cs="Times New Roman"/>
          <w:sz w:val="28"/>
          <w:szCs w:val="28"/>
        </w:rPr>
        <w:t xml:space="preserve"> </w:t>
      </w:r>
      <w:r w:rsidR="006F67AB">
        <w:rPr>
          <w:rFonts w:ascii="Times New Roman" w:hAnsi="Times New Roman" w:cs="Times New Roman"/>
          <w:sz w:val="28"/>
          <w:szCs w:val="28"/>
        </w:rPr>
        <w:t>1</w:t>
      </w:r>
    </w:p>
    <w:p w:rsidR="00E20CF5" w:rsidRPr="00BA4BEA" w:rsidRDefault="00FE4232" w:rsidP="006F67AB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E4232" w:rsidRPr="00BA4BEA" w:rsidRDefault="00FE4232" w:rsidP="006F67AB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администрации</w:t>
      </w:r>
      <w:r w:rsidR="00E20CF5" w:rsidRPr="00BA4B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32" w:rsidRPr="006F67AB" w:rsidRDefault="00FE4232" w:rsidP="006F67AB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28.02.2022 </w:t>
      </w: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>№17-п</w:t>
      </w:r>
    </w:p>
    <w:p w:rsidR="00BA4BEA" w:rsidRPr="00A31731" w:rsidRDefault="00BA4BEA" w:rsidP="00FE4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FE4232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Default="00FE4232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32" w:rsidRPr="00A31731" w:rsidRDefault="00FE4232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FE4232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Default="00FE4232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232" w:rsidRDefault="00FE4232" w:rsidP="008871FE">
            <w:pPr>
              <w:spacing w:after="1" w:line="0" w:lineRule="atLeast"/>
            </w:pPr>
          </w:p>
        </w:tc>
      </w:tr>
    </w:tbl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4232" w:rsidRPr="0018099C" w:rsidRDefault="00FE4232" w:rsidP="00E20C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99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E20CF5" w:rsidRPr="0018099C">
        <w:rPr>
          <w:rFonts w:ascii="Times New Roman" w:hAnsi="Times New Roman" w:cs="Times New Roman"/>
          <w:sz w:val="28"/>
          <w:szCs w:val="28"/>
          <w:u w:val="single"/>
        </w:rPr>
        <w:t xml:space="preserve"> Крючковский сельсовет</w:t>
      </w:r>
    </w:p>
    <w:p w:rsidR="00FE4232" w:rsidRPr="002C5B94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18099C" w:rsidRDefault="00FE4232" w:rsidP="00FE4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C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r w:rsidR="00934583" w:rsidRPr="0018099C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E4232" w:rsidRPr="00C4773E" w:rsidRDefault="00FE4232" w:rsidP="00E20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0CF5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E20CF5" w:rsidRPr="00E20CF5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</w:t>
      </w:r>
      <w:r w:rsidR="0018099C">
        <w:rPr>
          <w:rFonts w:ascii="Times New Roman" w:hAnsi="Times New Roman" w:cs="Times New Roman"/>
          <w:sz w:val="28"/>
          <w:szCs w:val="28"/>
        </w:rPr>
        <w:t>____</w:t>
      </w:r>
      <w:r w:rsidRPr="0018099C">
        <w:rPr>
          <w:rFonts w:ascii="Times New Roman" w:hAnsi="Times New Roman" w:cs="Times New Roman"/>
          <w:sz w:val="28"/>
          <w:szCs w:val="28"/>
        </w:rPr>
        <w:t>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18099C">
        <w:rPr>
          <w:rFonts w:ascii="Times New Roman" w:hAnsi="Times New Roman" w:cs="Times New Roman"/>
          <w:sz w:val="28"/>
          <w:szCs w:val="28"/>
        </w:rPr>
        <w:t>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мероприятия,  подписанного  уполномоченным  должностным  лицом контрольного</w:t>
      </w:r>
      <w:r w:rsid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</w:r>
      <w:r w:rsidRPr="0018099C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  <w:r w:rsidR="00BA4BE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Default="004504B6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394"/>
        <w:gridCol w:w="499"/>
        <w:gridCol w:w="1233"/>
        <w:gridCol w:w="1134"/>
      </w:tblGrid>
      <w:tr w:rsidR="004504B6" w:rsidRPr="00934583" w:rsidTr="00E20CF5">
        <w:tc>
          <w:tcPr>
            <w:tcW w:w="568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44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126" w:type="dxa"/>
            <w:gridSpan w:val="3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134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934583" w:rsidTr="00E20CF5">
        <w:tc>
          <w:tcPr>
            <w:tcW w:w="568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134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2 статьи 7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934583">
              <w:rPr>
                <w:rFonts w:ascii="Times New Roman" w:hAnsi="Times New Roman" w:cs="Times New Roman"/>
                <w:szCs w:val="22"/>
              </w:rPr>
              <w:t xml:space="preserve"> от 13.07.2015 N 218-ФЗ "О государственной регистрации недвижимости"?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1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8.1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использованием?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E20CF5">
            <w:pPr>
              <w:pStyle w:val="ConsPlusNormal"/>
              <w:ind w:firstLine="362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1 статьи 39.35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9 пункта 1 статьи 39.25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2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284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7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2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4504B6" w:rsidRPr="00934583">
              <w:rPr>
                <w:rFonts w:ascii="Times New Roman" w:hAnsi="Times New Roman" w:cs="Times New Roman"/>
                <w:szCs w:val="22"/>
              </w:rPr>
              <w:lastRenderedPageBreak/>
              <w:t>16.07.1998 N 101-ФЗ "О государственном регулировании обеспечения плодородия земель сельскохозяйственного назначения"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агротехнические?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агрохимические?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мелиоративные?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фитосанитарные?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противоэрозионные?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Наличие зарастания земель:</w:t>
            </w: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3 пункта 2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деревьями?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кустарниками?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сорными растениями?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Пункты 4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3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пункты 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Правил проведения рекультивации и консервации земель, утвержденных постановлением Правительства РФ от 10.07.2018 N 800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Допускается ли:</w:t>
            </w: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3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загрязнение?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истощение?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деградация?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порча?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уничтожение земель и почв?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14.6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иное негативное воздействие на земли и почвы?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Допускается ли размещение </w:t>
            </w: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отходов производства и потребления на почве?</w:t>
            </w:r>
          </w:p>
        </w:tc>
        <w:tc>
          <w:tcPr>
            <w:tcW w:w="2410" w:type="dxa"/>
          </w:tcPr>
          <w:p w:rsidR="004504B6" w:rsidRPr="00934583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51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04B6" w:rsidRPr="00934583">
              <w:rPr>
                <w:rFonts w:ascii="Times New Roman" w:hAnsi="Times New Roman" w:cs="Times New Roman"/>
                <w:szCs w:val="22"/>
              </w:rPr>
              <w:lastRenderedPageBreak/>
              <w:t>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34583">
        <w:rPr>
          <w:rFonts w:ascii="Times New Roman" w:hAnsi="Times New Roman" w:cs="Times New Roman"/>
          <w:sz w:val="24"/>
          <w:szCs w:val="24"/>
        </w:rPr>
        <w:t xml:space="preserve"> 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1731">
        <w:rPr>
          <w:rFonts w:ascii="Times New Roman" w:hAnsi="Times New Roman" w:cs="Times New Roman"/>
          <w:sz w:val="24"/>
          <w:szCs w:val="24"/>
        </w:rPr>
        <w:t>(дата заполнения</w:t>
      </w:r>
    </w:p>
    <w:p w:rsidR="00E20CF5" w:rsidRPr="00A31731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</w:t>
      </w:r>
      <w:r w:rsidR="00E20CF5"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  <w:r w:rsidR="00E20CF5" w:rsidRPr="00E20CF5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20CF5" w:rsidRPr="00A31731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:rsidR="00E20CF5" w:rsidRPr="00A31731" w:rsidRDefault="00E20CF5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E20CF5" w:rsidRPr="00A31731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</w:t>
      </w:r>
      <w:r w:rsidR="00934583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 xml:space="preserve">  </w:t>
      </w:r>
      <w:r w:rsidR="00E20CF5"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A31731" w:rsidSect="00BA4BEA">
          <w:pgSz w:w="11905" w:h="16838"/>
          <w:pgMar w:top="1134" w:right="850" w:bottom="993" w:left="1701" w:header="0" w:footer="0" w:gutter="0"/>
          <w:cols w:space="720"/>
          <w:docGrid w:linePitch="299"/>
        </w:sectPr>
      </w:pPr>
    </w:p>
    <w:p w:rsidR="00934583" w:rsidRPr="006F67AB" w:rsidRDefault="00934583" w:rsidP="006F67AB">
      <w:pPr>
        <w:pStyle w:val="ConsPlusNormal"/>
        <w:ind w:firstLine="609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67AB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E20CF5" w:rsidRPr="006F67AB" w:rsidRDefault="00934583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934583" w:rsidRPr="006F67AB" w:rsidRDefault="00E20CF5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4583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934583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4583" w:rsidRPr="006F67AB" w:rsidRDefault="00934583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28.02.2022 № 17-п   </w:t>
      </w:r>
    </w:p>
    <w:p w:rsidR="00934583" w:rsidRDefault="00934583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4583" w:rsidRDefault="00934583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4583" w:rsidRPr="00A31731" w:rsidRDefault="00934583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934583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Default="00934583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83" w:rsidRPr="00A31731" w:rsidRDefault="00934583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934583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Default="00934583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583" w:rsidRDefault="00934583" w:rsidP="008871FE">
            <w:pPr>
              <w:spacing w:after="1" w:line="0" w:lineRule="atLeast"/>
            </w:pPr>
          </w:p>
        </w:tc>
      </w:tr>
    </w:tbl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4583" w:rsidRPr="007651DE" w:rsidRDefault="00934583" w:rsidP="0079531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651DE"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Администрация муниципального образования </w:t>
      </w:r>
      <w:r w:rsidR="0079531D" w:rsidRPr="007651DE">
        <w:rPr>
          <w:rFonts w:ascii="Times New Roman" w:hAnsi="Times New Roman" w:cs="Times New Roman"/>
          <w:sz w:val="28"/>
          <w:szCs w:val="28"/>
          <w:u w:val="single"/>
        </w:rPr>
        <w:t xml:space="preserve">Крючковский сельсовет </w:t>
      </w:r>
    </w:p>
    <w:p w:rsidR="00934583" w:rsidRPr="002C5B94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7651DE" w:rsidRDefault="00934583" w:rsidP="009345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DE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:rsidR="00934583" w:rsidRPr="00C4773E" w:rsidRDefault="00934583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531D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Крючковский сельсовет</w:t>
      </w:r>
      <w:r w:rsidR="0079531D" w:rsidRPr="00C4773E"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</w:t>
      </w:r>
      <w:r w:rsidR="007651DE">
        <w:rPr>
          <w:rFonts w:ascii="Times New Roman" w:hAnsi="Times New Roman" w:cs="Times New Roman"/>
          <w:sz w:val="28"/>
          <w:szCs w:val="28"/>
        </w:rPr>
        <w:t>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651DE">
        <w:rPr>
          <w:rFonts w:ascii="Times New Roman" w:hAnsi="Times New Roman" w:cs="Times New Roman"/>
          <w:sz w:val="28"/>
          <w:szCs w:val="28"/>
        </w:rPr>
        <w:t>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мероприятия,  подписанного  уполномоченным  должностным  лицом контрольного</w:t>
      </w:r>
      <w:r w:rsidR="007651DE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lastRenderedPageBreak/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31731" w:rsidRPr="007651DE" w:rsidRDefault="00934583" w:rsidP="0043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Pr="007651DE" w:rsidRDefault="004504B6" w:rsidP="00934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4504B6" w:rsidRPr="00934583" w:rsidTr="008871FE">
        <w:tc>
          <w:tcPr>
            <w:tcW w:w="488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934583" w:rsidTr="008871FE">
        <w:tc>
          <w:tcPr>
            <w:tcW w:w="488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750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934583">
              <w:rPr>
                <w:rFonts w:ascii="Times New Roman" w:hAnsi="Times New Roman" w:cs="Times New Roman"/>
                <w:szCs w:val="22"/>
              </w:rPr>
              <w:t>Правил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территории муниципального образования, </w:t>
            </w:r>
            <w: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Cs w:val="22"/>
              </w:rPr>
              <w:t xml:space="preserve">Совета депутатов МО </w:t>
            </w:r>
            <w:r w:rsidR="0079531D">
              <w:rPr>
                <w:rFonts w:ascii="Times New Roman" w:hAnsi="Times New Roman" w:cs="Times New Roman"/>
                <w:sz w:val="24"/>
                <w:szCs w:val="24"/>
              </w:rPr>
              <w:t>Крючковский сельсовет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79531D" w:rsidRPr="0079531D">
              <w:rPr>
                <w:rFonts w:ascii="Times New Roman" w:hAnsi="Times New Roman" w:cs="Times New Roman"/>
                <w:szCs w:val="22"/>
              </w:rPr>
              <w:t>14.03.2019  № 137</w:t>
            </w:r>
          </w:p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(далее – Правила благоустройства)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объектов и элементов благоустройства при необходимости?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уборка объектов и элементов благоустройства?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после производства земляных работ?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по содержанию озелененной территории и зеленых насаждений?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использования территорий общего пользования?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08F1">
              <w:rPr>
                <w:rFonts w:ascii="Times New Roman" w:hAnsi="Times New Roman" w:cs="Times New Roman"/>
                <w:szCs w:val="22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4B6">
              <w:rPr>
                <w:rFonts w:ascii="Times New Roman" w:hAnsi="Times New Roman" w:cs="Times New Roman"/>
                <w:szCs w:val="22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4B6">
              <w:rPr>
                <w:rFonts w:ascii="Times New Roman" w:hAnsi="Times New Roman" w:cs="Times New Roman"/>
                <w:szCs w:val="22"/>
              </w:rPr>
              <w:t>Соблюдаются ли требования Правил при производстве работ по строительству, реконструкции и ремонту зданий, сооружений, инженерных сетей на участках сложившейся застройки?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6F67AB" w:rsidRDefault="004504B6" w:rsidP="006F67AB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67AB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</w:p>
    <w:p w:rsidR="0079531D" w:rsidRPr="006F67AB" w:rsidRDefault="004504B6" w:rsidP="006F67A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504B6" w:rsidRPr="006F67AB" w:rsidRDefault="004504B6" w:rsidP="006F67A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9531D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</w:p>
    <w:p w:rsidR="004504B6" w:rsidRPr="006F67AB" w:rsidRDefault="004504B6" w:rsidP="006F67A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28.02.2022 № 17-п   </w:t>
      </w:r>
    </w:p>
    <w:p w:rsidR="004504B6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Pr="00A31731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4504B6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Default="004504B6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B6" w:rsidRPr="00A31731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4504B6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Default="004504B6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04B6" w:rsidRDefault="004504B6" w:rsidP="008871FE">
            <w:pPr>
              <w:spacing w:after="1" w:line="0" w:lineRule="atLeast"/>
            </w:pPr>
          </w:p>
        </w:tc>
      </w:tr>
    </w:tbl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04B6" w:rsidRPr="00433523" w:rsidRDefault="004504B6" w:rsidP="0079531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52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>Крючковский сельсовет</w:t>
      </w:r>
      <w:r w:rsidR="0079531D" w:rsidRPr="0043352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504B6" w:rsidRPr="002C5B94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B6" w:rsidRPr="00433523" w:rsidRDefault="004504B6" w:rsidP="004504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3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жилищного контроля </w:t>
      </w:r>
    </w:p>
    <w:p w:rsidR="004504B6" w:rsidRPr="00C4773E" w:rsidRDefault="004504B6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531D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Крючковский сельсовет</w:t>
      </w:r>
      <w:r w:rsidR="0079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мероприятия,  подписанного  уполномоченным  должностным  лицом </w:t>
      </w:r>
      <w:r w:rsidRPr="00433523">
        <w:rPr>
          <w:rFonts w:ascii="Times New Roman" w:hAnsi="Times New Roman" w:cs="Times New Roman"/>
          <w:sz w:val="28"/>
          <w:szCs w:val="28"/>
        </w:rPr>
        <w:lastRenderedPageBreak/>
        <w:t>контрольного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4504B6" w:rsidRPr="00F60778" w:rsidTr="008871FE">
        <w:tc>
          <w:tcPr>
            <w:tcW w:w="488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F60778" w:rsidTr="008871FE">
        <w:tc>
          <w:tcPr>
            <w:tcW w:w="488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F60778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3 статьи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158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36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N 491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2.3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2.6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III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IV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V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750" w:type="dxa"/>
          </w:tcPr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Жилищного кодекса Российской Федерации;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6F67AB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пункты 31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69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70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71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354;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4504B6" w:rsidRPr="00A31731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6F67AB" w:rsidRDefault="00F60778" w:rsidP="006F67AB">
      <w:pPr>
        <w:pStyle w:val="ConsPlusNormal"/>
        <w:ind w:firstLine="609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67AB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</w:p>
    <w:p w:rsidR="0079531D" w:rsidRPr="006F67AB" w:rsidRDefault="00F60778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9531D" w:rsidRPr="006F67AB" w:rsidRDefault="00F60778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9531D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F60778" w:rsidRPr="006F67AB" w:rsidRDefault="00F60778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17.02.2022 № </w:t>
      </w:r>
      <w:r w:rsidR="003A65A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bookmarkStart w:id="0" w:name="_GoBack"/>
      <w:bookmarkEnd w:id="0"/>
    </w:p>
    <w:p w:rsidR="00F60778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Pr="00A31731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F60778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Default="00F60778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78" w:rsidRPr="00A31731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F60778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Default="00F60778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778" w:rsidRDefault="00F60778" w:rsidP="008871FE">
            <w:pPr>
              <w:spacing w:after="1" w:line="0" w:lineRule="atLeast"/>
            </w:pPr>
          </w:p>
        </w:tc>
      </w:tr>
    </w:tbl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352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>Крючковский сельсовет</w:t>
      </w:r>
    </w:p>
    <w:p w:rsidR="00F60778" w:rsidRPr="002C5B94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3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60778" w:rsidRPr="00C4773E" w:rsidRDefault="00F60778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531D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Крючковский сельсовет</w:t>
      </w:r>
      <w:r w:rsidR="0079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_________</w:t>
      </w:r>
      <w:r w:rsidRPr="00433523">
        <w:rPr>
          <w:rFonts w:ascii="Times New Roman" w:hAnsi="Times New Roman" w:cs="Times New Roman"/>
          <w:sz w:val="28"/>
          <w:szCs w:val="28"/>
        </w:rPr>
        <w:t>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lastRenderedPageBreak/>
        <w:t>мероприятия,  подписанного  уполномоченным  должностным  лицом контрольного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F60778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82"/>
        <w:gridCol w:w="2126"/>
        <w:gridCol w:w="394"/>
        <w:gridCol w:w="499"/>
        <w:gridCol w:w="1460"/>
        <w:gridCol w:w="1417"/>
      </w:tblGrid>
      <w:tr w:rsidR="00F60778" w:rsidRPr="00F60778" w:rsidTr="0079531D">
        <w:tc>
          <w:tcPr>
            <w:tcW w:w="488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482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60778" w:rsidRPr="00F60778" w:rsidTr="0079531D">
        <w:tc>
          <w:tcPr>
            <w:tcW w:w="488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82" w:type="dxa"/>
          </w:tcPr>
          <w:p w:rsidR="00F60778" w:rsidRPr="00F60778" w:rsidRDefault="00CE228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288">
              <w:rPr>
                <w:rFonts w:ascii="Times New Roman" w:hAnsi="Times New Roman" w:cs="Times New Roman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необходимые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ч. 3 ст. 23.7 Федеральный закон N 190 от 27.07.2010 "О теплоснабжении"</w:t>
            </w:r>
          </w:p>
          <w:p w:rsidR="00F60778" w:rsidRPr="00F60778" w:rsidRDefault="00F60778" w:rsidP="0079531D">
            <w:pPr>
              <w:pStyle w:val="ConsPlusNormal"/>
              <w:ind w:left="645" w:hanging="6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82" w:type="dxa"/>
          </w:tcPr>
          <w:p w:rsidR="00F60778" w:rsidRPr="00F60778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ч. 5 ст. 23.1 Федеральный закон N 190 от 27.07.2010 "О теплоснабжении"</w:t>
            </w:r>
          </w:p>
          <w:p w:rsidR="00F60778" w:rsidRPr="00F60778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82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п. 3 ч. 8 ст. 23.13 Федеральный закон N 190 от 27.07.2010 "О теплоснабжении"</w:t>
            </w:r>
          </w:p>
          <w:p w:rsidR="00F60778" w:rsidRPr="00F60778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82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 xml:space="preserve">Оформлены ли имущественные </w:t>
            </w:r>
            <w:r w:rsidRPr="00781C76">
              <w:rPr>
                <w:rFonts w:ascii="Times New Roman" w:hAnsi="Times New Roman" w:cs="Times New Roman"/>
                <w:szCs w:val="22"/>
              </w:rPr>
              <w:lastRenderedPageBreak/>
              <w:t>права на земельные участки, необходимые для строительства,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126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lastRenderedPageBreak/>
              <w:t xml:space="preserve">п. 2 ч. 10 ст. 23.13 </w:t>
            </w:r>
            <w:r w:rsidRPr="00781C76">
              <w:rPr>
                <w:rFonts w:ascii="Times New Roman" w:hAnsi="Times New Roman" w:cs="Times New Roman"/>
                <w:szCs w:val="22"/>
              </w:rPr>
              <w:lastRenderedPageBreak/>
              <w:t>Федеральный закон N 190 от 27.07.2010 "О теплоснабжении"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0778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F60778" w:rsidRDefault="00F60778" w:rsidP="00795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="0079531D">
        <w:rPr>
          <w:rFonts w:ascii="Times New Roman" w:hAnsi="Times New Roman" w:cs="Times New Roman"/>
          <w:sz w:val="24"/>
          <w:szCs w:val="24"/>
        </w:rPr>
        <w:t>)</w:t>
      </w:r>
    </w:p>
    <w:sectPr w:rsidR="00F60778" w:rsidSect="0093458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31"/>
    <w:rsid w:val="0018099C"/>
    <w:rsid w:val="002C5B94"/>
    <w:rsid w:val="003A65AA"/>
    <w:rsid w:val="00433523"/>
    <w:rsid w:val="004504B6"/>
    <w:rsid w:val="004F08F1"/>
    <w:rsid w:val="006F67AB"/>
    <w:rsid w:val="007651DE"/>
    <w:rsid w:val="00781C76"/>
    <w:rsid w:val="0079531D"/>
    <w:rsid w:val="008871FE"/>
    <w:rsid w:val="00934583"/>
    <w:rsid w:val="00943BC1"/>
    <w:rsid w:val="00A02AA6"/>
    <w:rsid w:val="00A31731"/>
    <w:rsid w:val="00BA4BEA"/>
    <w:rsid w:val="00C4773E"/>
    <w:rsid w:val="00CE2288"/>
    <w:rsid w:val="00DE591C"/>
    <w:rsid w:val="00E20CF5"/>
    <w:rsid w:val="00F60778"/>
    <w:rsid w:val="00FD0EA5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2CC9"/>
  <w15:docId w15:val="{75F6FFC4-DE93-4ACC-BAD6-C2DD95E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18" Type="http://schemas.openxmlformats.org/officeDocument/2006/relationships/hyperlink" Target="consultantplus://offline/ref=F7705089585611A66376DF8A9D45D6D1B2FD6F56C24C258BE8B707C5F6FD38AA7589662530313A7705BB375EF37880F88643B4DD9D5CH8t6M" TargetMode="External"/><Relationship Id="rId26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9" Type="http://schemas.openxmlformats.org/officeDocument/2006/relationships/hyperlink" Target="consultantplus://offline/ref=96BF0E0E0B2EDD3727E89F98364F2A5DC4976A10F827DF5AECD26F9E660010A8BA696DA8A41114FE87F8C89BB2676BCB3857A2qDO6O" TargetMode="External"/><Relationship Id="rId21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4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42" Type="http://schemas.openxmlformats.org/officeDocument/2006/relationships/hyperlink" Target="consultantplus://offline/ref=96BF0E0E0B2EDD3727E89F98364F2A5DC49A6416FE29DF5AECD26F9E660010A8BA696DACAF4545B8D3FE9DCEE83264D43E49A0D6A4F0826Fq9O3O" TargetMode="External"/><Relationship Id="rId47" Type="http://schemas.openxmlformats.org/officeDocument/2006/relationships/hyperlink" Target="consultantplus://offline/ref=96BF0E0E0B2EDD3727E89F98364F2A5DC39B6510FE2B8250E48B639C610F4FBFBD2061ADAF4746BBD9A198DBF96A68D12457A2CAB8F280q6OFO" TargetMode="External"/><Relationship Id="rId50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55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7705089585611A66376DF8A9D45D6D1B2FD6F56C24C258BE8B707C5F6FD38AA7589662633313D7705BB375EF37880F88643B4DD9D5CH8t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20" Type="http://schemas.openxmlformats.org/officeDocument/2006/relationships/hyperlink" Target="consultantplus://offline/ref=F7705089585611A66376DF8A9D45D6D1B2FD6F56C24C258BE8B707C5F6FD38AA7589662D333D322800AE2606FF7D9AE6845FA8DF9FH5tCM" TargetMode="External"/><Relationship Id="rId29" Type="http://schemas.openxmlformats.org/officeDocument/2006/relationships/hyperlink" Target="consultantplus://offline/ref=F7705089585611A66376DF8A9D45D6D1B2FD6F56C24C258BE8B707C5F6FD38AA7589662632303C7705BB375EF37880F88643B4DD9D5CH8t6M" TargetMode="External"/><Relationship Id="rId41" Type="http://schemas.openxmlformats.org/officeDocument/2006/relationships/hyperlink" Target="consultantplus://offline/ref=96BF0E0E0B2EDD3727E89F98364F2A5DC4976A10F827DF5AECD26F9E660010A8BA696DACAF4547BCDAFE9DCEE83264D43E49A0D6A4F0826Fq9O3O" TargetMode="External"/><Relationship Id="rId54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C1878B2988DEB0F6375AC04927DABCE60192A9AD3EFF35C96070617C6C7150EE6D0BFC6786E684H4t3M" TargetMode="External"/><Relationship Id="rId11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24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2" Type="http://schemas.openxmlformats.org/officeDocument/2006/relationships/hyperlink" Target="consultantplus://offline/ref=F7705089585611A66376DF8A9D45D6D1B5FC605FC447258BE8B707C5F6FD38AA758966273B6C683804E7720FE07986F88441A8HDtDM" TargetMode="External"/><Relationship Id="rId37" Type="http://schemas.openxmlformats.org/officeDocument/2006/relationships/hyperlink" Target="consultantplus://offline/ref=96BF0E0E0B2EDD3727E89F98364F2A5DC4976A10F827DF5AECD26F9E660010A8BA696DAAA9424EEE83B19C92AD6377D53849A2D4B8qFO0O" TargetMode="External"/><Relationship Id="rId40" Type="http://schemas.openxmlformats.org/officeDocument/2006/relationships/hyperlink" Target="consultantplus://offline/ref=96BF0E0E0B2EDD3727E89F98364F2A5DC4976A10F827DF5AECD26F9E660010A8BA696DACAF454CBED3FE9DCEE83264D43E49A0D6A4F0826Fq9O3O" TargetMode="External"/><Relationship Id="rId45" Type="http://schemas.openxmlformats.org/officeDocument/2006/relationships/hyperlink" Target="consultantplus://offline/ref=96BF0E0E0B2EDD3727E89F98364F2A5DC39B6510FE2B8250E48B639C610F4FBFBD2061ADAF4447B2D9A198DBF96A68D12457A2CAB8F280q6OFO" TargetMode="External"/><Relationship Id="rId53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58" Type="http://schemas.openxmlformats.org/officeDocument/2006/relationships/hyperlink" Target="consultantplus://offline/ref=96BF0E0E0B2EDD3727E89F98364F2A5DC39F671FFA23DF5AECD26F9E660010A8BA696DACAF4544BCD3FE9DCEE83264D43E49A0D6A4F0826Fq9O3O" TargetMode="External"/><Relationship Id="rId5" Type="http://schemas.openxmlformats.org/officeDocument/2006/relationships/hyperlink" Target="consultantplus://offline/ref=F7705089585611A66376DF8A9D45D6D1B5F56052C14F258BE8B707C5F6FD38AA7589662530383C7452E1275ABA2C89E7825FAADD835C8462H1t4M" TargetMode="External"/><Relationship Id="rId15" Type="http://schemas.openxmlformats.org/officeDocument/2006/relationships/hyperlink" Target="consultantplus://offline/ref=F7705089585611A66376DF8A9D45D6D1B2FD6F56C24C258BE8B707C5F6FD38AA758966273238322800AE2606FF7D9AE6845FA8DF9FH5tCM" TargetMode="External"/><Relationship Id="rId23" Type="http://schemas.openxmlformats.org/officeDocument/2006/relationships/hyperlink" Target="consultantplus://offline/ref=F7705089585611A66376DF8A9D45D6D1B2FD6F56C24C258BE8B707C5F6FD38AA758966253038397952E1275ABA2C89E7825FAADD835C8462H1t4M" TargetMode="External"/><Relationship Id="rId28" Type="http://schemas.openxmlformats.org/officeDocument/2006/relationships/hyperlink" Target="consultantplus://offline/ref=F7705089585611A66376DF8A9D45D6D1B5F8615EC34F258BE8B707C5F6FD38AA7589662031336D2D15BF7E0AFA6784E49843AADDH9tFM" TargetMode="External"/><Relationship Id="rId36" Type="http://schemas.openxmlformats.org/officeDocument/2006/relationships/hyperlink" Target="consultantplus://offline/ref=F7705089585611A66376DF8A9D45D6D1B2FD6C51C148258BE8B707C5F6FD38AA7589662530383A7B56E1275ABA2C89E7825FAADD835C8462H1t4M" TargetMode="External"/><Relationship Id="rId49" Type="http://schemas.openxmlformats.org/officeDocument/2006/relationships/hyperlink" Target="consultantplus://offline/ref=96BF0E0E0B2EDD3727E89F98364F2A5DC39B6510FE2B8250E48B639C610F4FBFBD2061ADAF4C46BCD9A198DBF96A68D12457A2CAB8F280q6OFO" TargetMode="External"/><Relationship Id="rId57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61" Type="http://schemas.openxmlformats.org/officeDocument/2006/relationships/hyperlink" Target="consultantplus://offline/ref=96BF0E0E0B2EDD3727E89F98364F2A5DC39F671FFA23DF5AECD26F9E660010A8BA696DACAF4445BFD4FE9DCEE83264D43E49A0D6A4F0826Fq9O3O" TargetMode="External"/><Relationship Id="rId10" Type="http://schemas.openxmlformats.org/officeDocument/2006/relationships/hyperlink" Target="consultantplus://offline/ref=F7705089585611A66376DF8A9D45D6D1B5F46B57C84B258BE8B707C5F6FD38AA67893E29313C277C53F4710BFCH7tBM" TargetMode="External"/><Relationship Id="rId19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31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44" Type="http://schemas.openxmlformats.org/officeDocument/2006/relationships/hyperlink" Target="consultantplus://offline/ref=96BF0E0E0B2EDD3727E89F98364F2A5DC39B6510FE2B8250E48B639C610F4FBFBD2061ADAF454CBFD9A198DBF96A68D12457A2CAB8F280q6OFO" TargetMode="External"/><Relationship Id="rId52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60" Type="http://schemas.openxmlformats.org/officeDocument/2006/relationships/hyperlink" Target="consultantplus://offline/ref=96BF0E0E0B2EDD3727E89F98364F2A5DC39F671FFA23DF5AECD26F9E660010A8BA696DABA7474EEE83B19C92AD6377D53849A2D4B8qF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14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22" Type="http://schemas.openxmlformats.org/officeDocument/2006/relationships/hyperlink" Target="consultantplus://offline/ref=F7705089585611A66376DF8A9D45D6D1B2FD6B51C44B258BE8B707C5F6FD38AA7589662530313B755ABE224FAB7485E29841A8C19F5E86H6t2M" TargetMode="External"/><Relationship Id="rId27" Type="http://schemas.openxmlformats.org/officeDocument/2006/relationships/hyperlink" Target="consultantplus://offline/ref=F7705089585611A66376DF8A9D45D6D1B5F8615EC34F258BE8B707C5F6FD38AA758966253038397D51E1275ABA2C89E7825FAADD835C8462H1t4M" TargetMode="External"/><Relationship Id="rId30" Type="http://schemas.openxmlformats.org/officeDocument/2006/relationships/hyperlink" Target="consultantplus://offline/ref=F7705089585611A66376DF8A9D45D6D1B2FD6F56C24C258BE8B707C5F6FD38AA75896625353D317705BB375EF37880F88643B4DD9D5CH8t6M" TargetMode="External"/><Relationship Id="rId35" Type="http://schemas.openxmlformats.org/officeDocument/2006/relationships/hyperlink" Target="consultantplus://offline/ref=F7705089585611A66376DF8A9D45D6D1B2FD6C51C148258BE8B707C5F6FD38AA7589662530383E7956E1275ABA2C89E7825FAADD835C8462H1t4M" TargetMode="External"/><Relationship Id="rId43" Type="http://schemas.openxmlformats.org/officeDocument/2006/relationships/hyperlink" Target="consultantplus://offline/ref=96BF0E0E0B2EDD3727E89F98364F2A5DC4976A10F827DF5AECD26F9E660010A8BA696DACAF4444BAD5FE9DCEE83264D43E49A0D6A4F0826Fq9O3O" TargetMode="External"/><Relationship Id="rId48" Type="http://schemas.openxmlformats.org/officeDocument/2006/relationships/hyperlink" Target="consultantplus://offline/ref=96BF0E0E0B2EDD3727E89F98364F2A5DC39B6510FE2B8250E48B639C610F4FBFBD2061ADAF4142B3D9A198DBF96A68D12457A2CAB8F280q6OFO" TargetMode="External"/><Relationship Id="rId56" Type="http://schemas.openxmlformats.org/officeDocument/2006/relationships/hyperlink" Target="consultantplus://offline/ref=96BF0E0E0B2EDD3727E89F98364F2A5DC4976A10F827DF5AECD26F9E660010A8BA696DACAF4443B2D5FE9DCEE83264D43E49A0D6A4F0826Fq9O3O" TargetMode="External"/><Relationship Id="rId8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51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705089585611A66376DF8A9D45D6D1B2FD6B51C44B258BE8B707C5F6FD38AA75896626343A322800AE2606FF7D9AE6845FA8DF9FH5tCM" TargetMode="External"/><Relationship Id="rId17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25" Type="http://schemas.openxmlformats.org/officeDocument/2006/relationships/hyperlink" Target="consultantplus://offline/ref=F7705089585611A66376DF8A9D45D6D1B2FD6F56C24C258BE8B707C5F6FD38AA75896625353D387705BB375EF37880F88643B4DD9D5CH8t6M" TargetMode="External"/><Relationship Id="rId33" Type="http://schemas.openxmlformats.org/officeDocument/2006/relationships/hyperlink" Target="consultantplus://offline/ref=F7705089585611A66376DF8A9D45D6D1B5FC605FC447258BE8B707C5F6FD38AA758966253038397E59E1275ABA2C89E7825FAADD835C8462H1t4M" TargetMode="External"/><Relationship Id="rId38" Type="http://schemas.openxmlformats.org/officeDocument/2006/relationships/hyperlink" Target="consultantplus://offline/ref=96BF0E0E0B2EDD3727E89F98364F2A5DC4976A10F827DF5AECD26F9E660010A8BA696DA8A41114FE87F8C89BB2676BCB3857A2qDO6O" TargetMode="External"/><Relationship Id="rId46" Type="http://schemas.openxmlformats.org/officeDocument/2006/relationships/hyperlink" Target="consultantplus://offline/ref=96BF0E0E0B2EDD3727E89F98364F2A5DC39B6510FE2B8250E48B639C610F4FBFBD2061ADAF4440BBD9A198DBF96A68D12457A2CAB8F280q6OFO" TargetMode="External"/><Relationship Id="rId59" Type="http://schemas.openxmlformats.org/officeDocument/2006/relationships/hyperlink" Target="consultantplus://offline/ref=96BF0E0E0B2EDD3727E89F98364F2A5DC39F671FFA23DF5AECD26F9E660010A8BA696DACAF4546B8DAFE9DCEE83264D43E49A0D6A4F0826Fq9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CB4C-665E-423C-9FC1-E1AF2AD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5828</Words>
  <Characters>33223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10</cp:revision>
  <dcterms:created xsi:type="dcterms:W3CDTF">2022-02-14T14:34:00Z</dcterms:created>
  <dcterms:modified xsi:type="dcterms:W3CDTF">2022-02-28T10:11:00Z</dcterms:modified>
</cp:coreProperties>
</file>