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E4" w:rsidRDefault="00B42FE4" w:rsidP="00B42FE4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    </w:t>
      </w:r>
      <w:r w:rsidR="006B1933">
        <w:rPr>
          <w:rFonts w:ascii="Times New Roman" w:hAnsi="Times New Roman" w:cs="Times New Roman"/>
          <w:bCs w:val="0"/>
          <w:i w:val="0"/>
          <w:sz w:val="24"/>
        </w:rPr>
        <w:t xml:space="preserve">  </w:t>
      </w:r>
      <w:r>
        <w:rPr>
          <w:rFonts w:ascii="Times New Roman" w:hAnsi="Times New Roman" w:cs="Times New Roman"/>
          <w:bCs w:val="0"/>
          <w:i w:val="0"/>
          <w:sz w:val="24"/>
        </w:rPr>
        <w:t xml:space="preserve">     АДМИНИСТРАЦИЯ  </w:t>
      </w:r>
    </w:p>
    <w:p w:rsidR="00B42FE4" w:rsidRDefault="00B42FE4" w:rsidP="00B42FE4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bCs w:val="0"/>
          <w:i w:val="0"/>
          <w:sz w:val="24"/>
        </w:rPr>
        <w:t>МУНИЦИПАЛЬНОГО ОБРАЗОВАНИЯ</w:t>
      </w:r>
    </w:p>
    <w:p w:rsidR="00B42FE4" w:rsidRDefault="00B42FE4" w:rsidP="00B42FE4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КРЮЧКОВСКИЙ СЕЛЬСОВЕТ</w:t>
      </w:r>
    </w:p>
    <w:p w:rsidR="00B42FE4" w:rsidRDefault="00B42FE4" w:rsidP="00B42FE4">
      <w:pPr>
        <w:pStyle w:val="a7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БЕЛЯЕВСКОГО РАЙОНА</w:t>
      </w:r>
    </w:p>
    <w:p w:rsidR="00B42FE4" w:rsidRDefault="00B42FE4" w:rsidP="00B42FE4">
      <w:pPr>
        <w:pStyle w:val="a7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ОРЕНБУРГСКОЙ ОБЛАСТИ</w:t>
      </w:r>
    </w:p>
    <w:p w:rsidR="00B42FE4" w:rsidRDefault="00B42FE4" w:rsidP="00B42FE4"/>
    <w:p w:rsidR="00B42FE4" w:rsidRPr="006B1933" w:rsidRDefault="00B42FE4" w:rsidP="00B42FE4">
      <w:pPr>
        <w:pStyle w:val="5"/>
        <w:keepNext/>
        <w:tabs>
          <w:tab w:val="left" w:pos="0"/>
        </w:tabs>
        <w:suppressAutoHyphens/>
        <w:spacing w:before="0" w:after="0"/>
        <w:rPr>
          <w:i w:val="0"/>
          <w:sz w:val="28"/>
          <w:szCs w:val="28"/>
        </w:rPr>
      </w:pPr>
      <w:r w:rsidRPr="006B1933">
        <w:rPr>
          <w:bCs w:val="0"/>
        </w:rPr>
        <w:t xml:space="preserve">    </w:t>
      </w:r>
      <w:r w:rsidRPr="006B1933">
        <w:rPr>
          <w:bCs w:val="0"/>
          <w:i w:val="0"/>
          <w:sz w:val="28"/>
          <w:szCs w:val="28"/>
        </w:rPr>
        <w:t>П О С Т А Н О В Л Е Н И Е</w:t>
      </w:r>
    </w:p>
    <w:p w:rsidR="00B42FE4" w:rsidRDefault="00B42FE4" w:rsidP="00B42FE4"/>
    <w:p w:rsidR="00B42FE4" w:rsidRPr="003E19FB" w:rsidRDefault="003E19FB" w:rsidP="00B42FE4">
      <w:pPr>
        <w:pStyle w:val="a5"/>
        <w:rPr>
          <w:sz w:val="28"/>
          <w:lang w:eastAsia="ru-RU"/>
        </w:rPr>
      </w:pPr>
      <w:r>
        <w:rPr>
          <w:sz w:val="16"/>
          <w:szCs w:val="16"/>
          <w:lang w:eastAsia="ru-RU"/>
        </w:rPr>
        <w:t xml:space="preserve">                     </w:t>
      </w:r>
      <w:r w:rsidRPr="003E19FB">
        <w:rPr>
          <w:sz w:val="28"/>
          <w:lang w:eastAsia="ru-RU"/>
        </w:rPr>
        <w:t>08.11.2023 №89-п</w:t>
      </w:r>
    </w:p>
    <w:p w:rsidR="006B1933" w:rsidRPr="006B1933" w:rsidRDefault="006B1933" w:rsidP="00B42FE4">
      <w:pPr>
        <w:pStyle w:val="a5"/>
        <w:rPr>
          <w:sz w:val="28"/>
        </w:rPr>
      </w:pPr>
    </w:p>
    <w:p w:rsidR="00B42FE4" w:rsidRDefault="00B42FE4" w:rsidP="00B42FE4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с.Крючковка</w:t>
      </w:r>
    </w:p>
    <w:p w:rsidR="00B42FE4" w:rsidRDefault="00B42FE4" w:rsidP="00B42FE4">
      <w:pPr>
        <w:rPr>
          <w:sz w:val="28"/>
          <w:szCs w:val="28"/>
        </w:rPr>
      </w:pPr>
    </w:p>
    <w:p w:rsidR="00B42FE4" w:rsidRDefault="00B42FE4" w:rsidP="00B42FE4">
      <w:pPr>
        <w:pStyle w:val="a4"/>
        <w:ind w:left="360" w:hanging="360"/>
        <w:rPr>
          <w:sz w:val="28"/>
          <w:szCs w:val="28"/>
        </w:rPr>
      </w:pPr>
      <w:r>
        <w:rPr>
          <w:rFonts w:ascii="Symbol" w:hAnsi="Symbol"/>
        </w:rPr>
        <w:t></w:t>
      </w:r>
      <w:r>
        <w:rPr>
          <w:sz w:val="28"/>
          <w:szCs w:val="28"/>
        </w:rPr>
        <w:t xml:space="preserve">Об  </w:t>
      </w:r>
      <w:r>
        <w:t xml:space="preserve">         </w:t>
      </w:r>
      <w:r>
        <w:rPr>
          <w:sz w:val="28"/>
          <w:szCs w:val="28"/>
        </w:rPr>
        <w:t>утверждении      методики</w:t>
      </w:r>
      <w:r>
        <w:rPr>
          <w:rFonts w:ascii="Symbol" w:hAnsi="Symbol"/>
          <w:sz w:val="28"/>
          <w:szCs w:val="28"/>
        </w:rPr>
        <w:t></w:t>
      </w:r>
    </w:p>
    <w:p w:rsidR="00B42FE4" w:rsidRDefault="00B42FE4" w:rsidP="00B42FE4">
      <w:pPr>
        <w:pStyle w:val="a4"/>
        <w:ind w:left="360" w:hanging="360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формирования                      бюджета </w:t>
      </w:r>
    </w:p>
    <w:p w:rsidR="00B42FE4" w:rsidRDefault="00B42FE4" w:rsidP="00B42FE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администрации      муниципального</w:t>
      </w:r>
    </w:p>
    <w:p w:rsidR="00B42FE4" w:rsidRDefault="00B42FE4" w:rsidP="00B42FE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образования                 Крючковский</w:t>
      </w:r>
    </w:p>
    <w:p w:rsidR="00B42FE4" w:rsidRDefault="00B42FE4" w:rsidP="00B42FE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сельсовет        на     </w:t>
      </w:r>
      <w:proofErr w:type="gramStart"/>
      <w:r>
        <w:rPr>
          <w:sz w:val="28"/>
          <w:szCs w:val="28"/>
        </w:rPr>
        <w:t>2024  год</w:t>
      </w:r>
      <w:proofErr w:type="gramEnd"/>
      <w:r>
        <w:rPr>
          <w:sz w:val="28"/>
          <w:szCs w:val="28"/>
        </w:rPr>
        <w:t xml:space="preserve">  и     на</w:t>
      </w:r>
    </w:p>
    <w:p w:rsidR="00B42FE4" w:rsidRDefault="00B42FE4" w:rsidP="00B42FE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плановый период 2025 и 2026 годов</w:t>
      </w:r>
    </w:p>
    <w:p w:rsidR="00B42FE4" w:rsidRDefault="00B42FE4" w:rsidP="00B42FE4">
      <w:pPr>
        <w:ind w:left="360" w:hanging="360"/>
        <w:rPr>
          <w:sz w:val="28"/>
          <w:szCs w:val="28"/>
        </w:rPr>
      </w:pPr>
    </w:p>
    <w:p w:rsidR="00B42FE4" w:rsidRDefault="00B42FE4" w:rsidP="00B42FE4">
      <w:pPr>
        <w:ind w:left="360" w:hanging="360"/>
        <w:rPr>
          <w:sz w:val="28"/>
          <w:szCs w:val="28"/>
        </w:rPr>
      </w:pPr>
    </w:p>
    <w:p w:rsidR="00B42FE4" w:rsidRDefault="00B42FE4" w:rsidP="00B42FE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проекта  бюджета поселения на 2024 год и на плановый период 2025 и 2026 годов:</w:t>
      </w:r>
    </w:p>
    <w:p w:rsidR="00B42FE4" w:rsidRDefault="00B42FE4" w:rsidP="00B42FE4">
      <w:pPr>
        <w:suppressAutoHyphens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методику формирования  бюджета поселения на 2024 год</w:t>
      </w:r>
      <w:r>
        <w:t xml:space="preserve"> </w:t>
      </w:r>
      <w:r>
        <w:rPr>
          <w:sz w:val="28"/>
          <w:szCs w:val="28"/>
        </w:rPr>
        <w:t>и</w:t>
      </w:r>
      <w:r>
        <w:t xml:space="preserve"> </w:t>
      </w:r>
      <w:r>
        <w:rPr>
          <w:sz w:val="28"/>
          <w:szCs w:val="28"/>
        </w:rPr>
        <w:t>на плановый период 2025 и 2026 годов согласно приложению.</w:t>
      </w:r>
    </w:p>
    <w:p w:rsidR="00B42FE4" w:rsidRDefault="00B42FE4" w:rsidP="00B42FE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со дня его подписания.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42FE4" w:rsidRDefault="00B42FE4" w:rsidP="00B42FE4">
      <w:pPr>
        <w:pStyle w:val="a4"/>
        <w:jc w:val="both"/>
        <w:rPr>
          <w:sz w:val="28"/>
        </w:rPr>
      </w:pPr>
    </w:p>
    <w:p w:rsidR="00B42FE4" w:rsidRDefault="00B42FE4" w:rsidP="00B42FE4">
      <w:pPr>
        <w:pStyle w:val="a4"/>
        <w:jc w:val="both"/>
        <w:rPr>
          <w:sz w:val="28"/>
        </w:rPr>
      </w:pPr>
    </w:p>
    <w:p w:rsidR="00B42FE4" w:rsidRDefault="00B42FE4" w:rsidP="00B42FE4">
      <w:pPr>
        <w:pStyle w:val="a4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</w:t>
      </w:r>
      <w:r w:rsidR="003E19FB">
        <w:rPr>
          <w:sz w:val="28"/>
        </w:rPr>
        <w:t xml:space="preserve">        </w:t>
      </w:r>
      <w:r>
        <w:rPr>
          <w:sz w:val="28"/>
        </w:rPr>
        <w:t xml:space="preserve">     А.В. </w:t>
      </w:r>
      <w:proofErr w:type="spellStart"/>
      <w:r>
        <w:rPr>
          <w:sz w:val="28"/>
        </w:rPr>
        <w:t>Ровко</w:t>
      </w:r>
      <w:proofErr w:type="spellEnd"/>
    </w:p>
    <w:p w:rsidR="006B1933" w:rsidRDefault="003E19FB" w:rsidP="006B1933">
      <w:pPr>
        <w:ind w:firstLine="708"/>
        <w:jc w:val="center"/>
        <w:rPr>
          <w:i/>
        </w:rPr>
      </w:pPr>
      <w:r>
        <w:rPr>
          <w:sz w:val="16"/>
          <w:szCs w:val="16"/>
        </w:rPr>
        <w:t xml:space="preserve"> </w:t>
      </w:r>
    </w:p>
    <w:p w:rsidR="00B42FE4" w:rsidRDefault="00B42FE4" w:rsidP="00B42FE4">
      <w:pPr>
        <w:jc w:val="both"/>
        <w:rPr>
          <w:sz w:val="28"/>
          <w:szCs w:val="28"/>
        </w:rPr>
      </w:pPr>
    </w:p>
    <w:p w:rsidR="00B42FE4" w:rsidRDefault="00B42FE4" w:rsidP="00B42FE4">
      <w:pPr>
        <w:jc w:val="both"/>
        <w:rPr>
          <w:sz w:val="28"/>
          <w:szCs w:val="28"/>
        </w:rPr>
      </w:pPr>
    </w:p>
    <w:p w:rsidR="00B42FE4" w:rsidRDefault="00B42FE4" w:rsidP="00B42FE4">
      <w:pPr>
        <w:jc w:val="both"/>
        <w:rPr>
          <w:sz w:val="28"/>
          <w:szCs w:val="28"/>
        </w:rPr>
      </w:pPr>
    </w:p>
    <w:p w:rsidR="00B42FE4" w:rsidRDefault="00B42FE4" w:rsidP="00B42FE4">
      <w:pPr>
        <w:pStyle w:val="a5"/>
        <w:rPr>
          <w:sz w:val="28"/>
        </w:rPr>
      </w:pPr>
      <w:r>
        <w:rPr>
          <w:sz w:val="28"/>
        </w:rPr>
        <w:t xml:space="preserve">Разослано: районный финансовый отдел,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               </w:t>
      </w:r>
    </w:p>
    <w:p w:rsidR="00B42FE4" w:rsidRDefault="00B42FE4" w:rsidP="00B42FE4">
      <w:pPr>
        <w:pStyle w:val="a5"/>
        <w:rPr>
          <w:sz w:val="28"/>
        </w:rPr>
      </w:pPr>
      <w:r>
        <w:rPr>
          <w:sz w:val="28"/>
        </w:rPr>
        <w:t xml:space="preserve">                    администрации района, прокурору, в дело.</w:t>
      </w:r>
    </w:p>
    <w:p w:rsidR="00B42FE4" w:rsidRDefault="00B42FE4" w:rsidP="00B42FE4">
      <w:pPr>
        <w:pStyle w:val="a7"/>
        <w:ind w:left="0" w:firstLine="0"/>
        <w:jc w:val="both"/>
      </w:pPr>
      <w:r>
        <w:t xml:space="preserve">                   </w:t>
      </w:r>
    </w:p>
    <w:p w:rsidR="00B42FE4" w:rsidRDefault="00B42FE4" w:rsidP="00B42FE4">
      <w:pPr>
        <w:jc w:val="both"/>
        <w:rPr>
          <w:sz w:val="28"/>
          <w:szCs w:val="28"/>
        </w:rPr>
      </w:pPr>
    </w:p>
    <w:p w:rsidR="00B42FE4" w:rsidRDefault="00B42FE4" w:rsidP="00B42FE4">
      <w:pPr>
        <w:jc w:val="both"/>
        <w:rPr>
          <w:sz w:val="28"/>
          <w:szCs w:val="28"/>
        </w:rPr>
      </w:pPr>
    </w:p>
    <w:p w:rsidR="00B42FE4" w:rsidRDefault="00B42FE4" w:rsidP="00B42FE4">
      <w:pPr>
        <w:ind w:firstLine="720"/>
        <w:jc w:val="both"/>
        <w:rPr>
          <w:sz w:val="28"/>
          <w:szCs w:val="28"/>
        </w:rPr>
      </w:pPr>
    </w:p>
    <w:p w:rsidR="00B42FE4" w:rsidRDefault="00B42FE4" w:rsidP="00B42FE4">
      <w:pPr>
        <w:ind w:firstLine="720"/>
        <w:jc w:val="both"/>
      </w:pPr>
    </w:p>
    <w:p w:rsidR="006B1933" w:rsidRDefault="006B1933" w:rsidP="00B42FE4">
      <w:pPr>
        <w:ind w:firstLine="720"/>
        <w:jc w:val="both"/>
      </w:pPr>
    </w:p>
    <w:p w:rsidR="006B1933" w:rsidRDefault="006B1933" w:rsidP="00B42FE4">
      <w:pPr>
        <w:ind w:firstLine="720"/>
        <w:jc w:val="both"/>
      </w:pPr>
    </w:p>
    <w:p w:rsidR="006B1933" w:rsidRDefault="006B1933" w:rsidP="00B42FE4">
      <w:pPr>
        <w:ind w:firstLine="720"/>
        <w:jc w:val="both"/>
      </w:pPr>
    </w:p>
    <w:p w:rsidR="006B1933" w:rsidRDefault="006B1933" w:rsidP="00B42FE4">
      <w:pPr>
        <w:ind w:firstLine="720"/>
        <w:jc w:val="both"/>
      </w:pPr>
    </w:p>
    <w:p w:rsidR="006B1933" w:rsidRDefault="00B42FE4" w:rsidP="00B42FE4">
      <w:pPr>
        <w:ind w:left="56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42FE4" w:rsidRDefault="00B42FE4" w:rsidP="00B42FE4">
      <w:pPr>
        <w:ind w:left="560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E19FB" w:rsidRDefault="006B1933" w:rsidP="00B42FE4">
      <w:pPr>
        <w:ind w:left="5600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3E19FB" w:rsidRDefault="003E19FB" w:rsidP="00B42FE4">
      <w:pPr>
        <w:ind w:left="5600"/>
        <w:rPr>
          <w:sz w:val="28"/>
          <w:szCs w:val="28"/>
        </w:rPr>
      </w:pPr>
      <w:r>
        <w:rPr>
          <w:sz w:val="28"/>
          <w:szCs w:val="28"/>
        </w:rPr>
        <w:t>от 08.11.2023 №89-п</w:t>
      </w:r>
    </w:p>
    <w:p w:rsidR="006B1933" w:rsidRDefault="006B1933" w:rsidP="00B42FE4">
      <w:pPr>
        <w:ind w:left="56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B42FE4" w:rsidRDefault="00B42FE4" w:rsidP="00B42FE4">
      <w:pPr>
        <w:jc w:val="both"/>
        <w:outlineLvl w:val="0"/>
        <w:rPr>
          <w:sz w:val="28"/>
          <w:szCs w:val="28"/>
        </w:rPr>
      </w:pPr>
    </w:p>
    <w:p w:rsidR="00B42FE4" w:rsidRDefault="00B42FE4" w:rsidP="00B42FE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Методика</w:t>
      </w:r>
    </w:p>
    <w:p w:rsidR="00B42FE4" w:rsidRDefault="00B42FE4" w:rsidP="00B42FE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формирования  бюджета поселения на </w:t>
      </w:r>
      <w:r>
        <w:rPr>
          <w:sz w:val="28"/>
          <w:szCs w:val="28"/>
        </w:rPr>
        <w:t>2024 год и на плановый период 2025 и 2026 годов</w:t>
      </w:r>
    </w:p>
    <w:p w:rsidR="006B1933" w:rsidRDefault="006B1933" w:rsidP="00B42FE4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FE4" w:rsidRDefault="00B42FE4" w:rsidP="00B42FE4">
      <w:pPr>
        <w:tabs>
          <w:tab w:val="left" w:pos="1134"/>
        </w:tabs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Методика разработана в соответствии со статьей 174.2 Бюджетного кодекса Российской Федерации, с 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(далее – Общие требования).</w:t>
      </w:r>
    </w:p>
    <w:p w:rsidR="00B42FE4" w:rsidRDefault="00B42FE4" w:rsidP="00B42FE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Настоящая Методика устанавливает основные подходы к формированию доходов, порядок и методику планирования бюджетных ассигнований 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(далее-МО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сельсовет) на 2024 год и на плановый период 2025 и 2026 годов. Методика включает в себя разделы, определяющие порядок прогнозирования доходов и расходов бюджета МО Крючковский сельсовет по направлениям бюджетной политики.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основу составления бюджета МО Крючковский сельсовет на 2024 год и на плановый период 2025 и 2026 годов положен прогноз социально-экономического развития муниципального образования Крючковский сельсовет на 2024 год и на плановый период до 2026 года, основные направления налоговой политики и основные направления бюджетной политики на 2024 год и на плановый период 2025 и 2026 годов, а также приоритеты бюджетной и налоговой политики, установленные на региональном и федеральном уровнях.</w:t>
      </w:r>
    </w:p>
    <w:p w:rsidR="00B42FE4" w:rsidRDefault="00B42FE4" w:rsidP="00B42FE4"/>
    <w:p w:rsidR="00B42FE4" w:rsidRPr="007E5220" w:rsidRDefault="00B42FE4" w:rsidP="00B42F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E5220">
        <w:rPr>
          <w:b/>
          <w:bCs/>
          <w:color w:val="000000"/>
          <w:sz w:val="28"/>
          <w:szCs w:val="28"/>
          <w:bdr w:val="none" w:sz="0" w:space="0" w:color="auto" w:frame="1"/>
        </w:rPr>
        <w:t>1.Методика формирования доходов бюджета поселения</w:t>
      </w:r>
    </w:p>
    <w:p w:rsidR="00B42FE4" w:rsidRDefault="00B42FE4" w:rsidP="00B42F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с физических лиц с доходов, полученных физическими лицами в соответствии со статьей 228 Налогового кодекса Российской Федерации; </w:t>
      </w:r>
      <w:r>
        <w:rPr>
          <w:color w:val="000000"/>
          <w:sz w:val="28"/>
          <w:szCs w:val="28"/>
        </w:rPr>
        <w:t xml:space="preserve">налога на доходы физических лиц в части суммы налога, превышающей 650 000 рублей, относящейся к части налоговой базы, превышающей 5 000 000 рублей; </w:t>
      </w:r>
      <w:r>
        <w:rPr>
          <w:sz w:val="28"/>
          <w:szCs w:val="28"/>
        </w:rPr>
        <w:t xml:space="preserve"> единого сельскохозяйственного налога; налога на имущество физических лиц в бюджет МО Крючковский сельсовет определены на основании сведений, представленных Межрайонной Инспекцией Федеральной налоговой службы № 7 по Оренбургской области и рассчитаны согласно Методики </w:t>
      </w:r>
      <w:r>
        <w:rPr>
          <w:bCs/>
          <w:sz w:val="28"/>
          <w:szCs w:val="28"/>
        </w:rPr>
        <w:t>прогнозирования поступлений доходов в консолидированный бюджет Оренбургской области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текущий год, очередной финансовый год и плановый период</w:t>
      </w:r>
      <w:r>
        <w:rPr>
          <w:sz w:val="28"/>
          <w:szCs w:val="28"/>
        </w:rPr>
        <w:t>.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сопоставляются данные фактических поступлений за 1 полугодие 2023 года и 2 полугодие 2022 года.</w:t>
      </w:r>
    </w:p>
    <w:p w:rsidR="00B42FE4" w:rsidRDefault="00B42FE4" w:rsidP="00B42FE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Налог на доходы физических лиц зачисляется в бюджет МО Крючковский сельсовет по нормативу 15,0 процентов.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Расчет доходов бюджета МО Крючковский сельсовет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сборах.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единого сельскохозяйственного налога используются: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>- фактическое поступление за 1 полугодие 2023 года и 2 полугодие 2022 года;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индекс-дефлятор роста сельскохозяйственного производства во всех категориях хозяйств на соответствующий год (</w:t>
      </w:r>
      <w:proofErr w:type="gramStart"/>
      <w:r>
        <w:rPr>
          <w:sz w:val="28"/>
          <w:szCs w:val="28"/>
        </w:rPr>
        <w:t>согласно прогноза</w:t>
      </w:r>
      <w:proofErr w:type="gramEnd"/>
      <w:r>
        <w:rPr>
          <w:sz w:val="28"/>
          <w:szCs w:val="28"/>
        </w:rPr>
        <w:t xml:space="preserve"> социально-экономического развития Оренбургской области, разрабатываемые Министерством экономического развития, промышленной политики и торговли Оренбургской области); 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прогнозируемом объеме налоговой базы по ЕСХН учитываются возможные выпадающие доходы.</w:t>
      </w:r>
    </w:p>
    <w:p w:rsidR="00B42FE4" w:rsidRDefault="00B42FE4" w:rsidP="00B42FE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Расчет производится по следующей формуле:</w:t>
      </w:r>
    </w:p>
    <w:p w:rsidR="00B42FE4" w:rsidRDefault="00B42FE4" w:rsidP="00B42FE4">
      <w:pPr>
        <w:spacing w:line="21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ЕСХН = ФН x </w:t>
      </w:r>
      <w:proofErr w:type="gramStart"/>
      <w:r>
        <w:rPr>
          <w:bCs/>
          <w:sz w:val="28"/>
          <w:szCs w:val="28"/>
        </w:rPr>
        <w:t>И ,</w:t>
      </w:r>
      <w:proofErr w:type="gramEnd"/>
      <w:r>
        <w:rPr>
          <w:bCs/>
          <w:sz w:val="28"/>
          <w:szCs w:val="28"/>
        </w:rPr>
        <w:t xml:space="preserve"> где:</w:t>
      </w:r>
    </w:p>
    <w:p w:rsidR="00B42FE4" w:rsidRDefault="00B42FE4" w:rsidP="00B42FE4">
      <w:pPr>
        <w:spacing w:line="21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ЕСХН</w:t>
      </w:r>
      <w:r>
        <w:rPr>
          <w:sz w:val="28"/>
          <w:szCs w:val="28"/>
        </w:rPr>
        <w:t xml:space="preserve"> – прогнозируемая сумма единого сельскохозяйственного налога, тыс. рублей;</w:t>
      </w:r>
    </w:p>
    <w:p w:rsidR="00B42FE4" w:rsidRDefault="00B42FE4" w:rsidP="00B42FE4">
      <w:pPr>
        <w:spacing w:line="21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ФН - фактическое поступление за 1 полугодие 2023 года и 2 полугодие 2022 года</w:t>
      </w:r>
      <w:r>
        <w:rPr>
          <w:sz w:val="28"/>
          <w:szCs w:val="28"/>
        </w:rPr>
        <w:t>;</w:t>
      </w:r>
    </w:p>
    <w:p w:rsidR="00B42FE4" w:rsidRDefault="00B42FE4" w:rsidP="00B42FE4">
      <w:pPr>
        <w:spacing w:line="21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– индекс-дефлятор продукции сельского хозяйства в хозяйствах всех категорий на соответствующий год (</w:t>
      </w:r>
      <w:r>
        <w:rPr>
          <w:snapToGrid w:val="0"/>
          <w:spacing w:val="-4"/>
          <w:sz w:val="28"/>
          <w:szCs w:val="28"/>
        </w:rPr>
        <w:t xml:space="preserve">индекс производства продукции сельского хозяйства в хозяйствах всех категорий в </w:t>
      </w:r>
      <w:r>
        <w:rPr>
          <w:snapToGrid w:val="0"/>
          <w:sz w:val="28"/>
          <w:szCs w:val="28"/>
        </w:rPr>
        <w:t>процентах к предыдущему году в сопоставимых ценах)</w:t>
      </w:r>
      <w:r>
        <w:rPr>
          <w:sz w:val="28"/>
          <w:szCs w:val="28"/>
        </w:rPr>
        <w:t>, % (прогноз социально-экономического развития Оренбургской области на очередной финансовый год и плановый период, разрабатываемый министерством экономического развития, промышленной политики и торговли Оренбургской области).</w:t>
      </w:r>
    </w:p>
    <w:p w:rsidR="00B42FE4" w:rsidRDefault="00B42FE4" w:rsidP="00B42FE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Данный налог зачисляется в бюджет поселения в размере 50%.</w:t>
      </w:r>
    </w:p>
    <w:p w:rsidR="00B42FE4" w:rsidRDefault="00B42FE4" w:rsidP="00B42FE4">
      <w:pPr>
        <w:rPr>
          <w:sz w:val="28"/>
          <w:szCs w:val="28"/>
        </w:rPr>
      </w:pPr>
      <w:r>
        <w:rPr>
          <w:sz w:val="28"/>
          <w:szCs w:val="28"/>
        </w:rPr>
        <w:t xml:space="preserve">     3. Налог на имущество физических лиц рассчитывается по следующей</w:t>
      </w:r>
    </w:p>
    <w:p w:rsidR="00B42FE4" w:rsidRDefault="00B42FE4" w:rsidP="00B42FE4">
      <w:pPr>
        <w:rPr>
          <w:sz w:val="28"/>
          <w:szCs w:val="28"/>
        </w:rPr>
      </w:pPr>
      <w:r>
        <w:rPr>
          <w:sz w:val="28"/>
          <w:szCs w:val="28"/>
        </w:rPr>
        <w:t>формуле:</w:t>
      </w:r>
    </w:p>
    <w:p w:rsidR="00B42FE4" w:rsidRDefault="00B42FE4" w:rsidP="00B42FE4">
      <w:pPr>
        <w:rPr>
          <w:sz w:val="28"/>
          <w:szCs w:val="28"/>
        </w:rPr>
      </w:pPr>
      <w:r>
        <w:rPr>
          <w:sz w:val="28"/>
          <w:szCs w:val="28"/>
        </w:rPr>
        <w:t xml:space="preserve">НИФЛ = </w:t>
      </w:r>
      <w:proofErr w:type="gramStart"/>
      <w:r>
        <w:rPr>
          <w:sz w:val="28"/>
          <w:szCs w:val="28"/>
        </w:rPr>
        <w:t>НБ  х</w:t>
      </w:r>
      <w:proofErr w:type="gramEnd"/>
      <w:r>
        <w:rPr>
          <w:sz w:val="28"/>
          <w:szCs w:val="28"/>
        </w:rPr>
        <w:t xml:space="preserve"> С , где:</w:t>
      </w:r>
    </w:p>
    <w:p w:rsidR="00B42FE4" w:rsidRDefault="00B42FE4" w:rsidP="00B42FE4">
      <w:pPr>
        <w:rPr>
          <w:sz w:val="28"/>
          <w:szCs w:val="28"/>
        </w:rPr>
      </w:pPr>
      <w:r>
        <w:rPr>
          <w:sz w:val="28"/>
          <w:szCs w:val="28"/>
        </w:rPr>
        <w:t>НИФЛ – налог на имущество физических лиц;</w:t>
      </w:r>
    </w:p>
    <w:p w:rsidR="00B42FE4" w:rsidRDefault="00B42FE4" w:rsidP="00B42FE4">
      <w:pPr>
        <w:rPr>
          <w:sz w:val="28"/>
          <w:szCs w:val="28"/>
        </w:rPr>
      </w:pPr>
      <w:r>
        <w:rPr>
          <w:sz w:val="28"/>
          <w:szCs w:val="28"/>
        </w:rPr>
        <w:t>НБ – налогооблагаемая база (отчет УФНС форма №5-МН за  2022 год);</w:t>
      </w:r>
    </w:p>
    <w:p w:rsidR="00B42FE4" w:rsidRDefault="00B42FE4" w:rsidP="00B42FE4">
      <w:pPr>
        <w:rPr>
          <w:sz w:val="28"/>
          <w:szCs w:val="28"/>
        </w:rPr>
      </w:pPr>
      <w:r>
        <w:rPr>
          <w:sz w:val="28"/>
          <w:szCs w:val="28"/>
        </w:rPr>
        <w:t>С – ставка налога.</w:t>
      </w:r>
    </w:p>
    <w:p w:rsidR="00B42FE4" w:rsidRDefault="00B42FE4" w:rsidP="00B42FE4">
      <w:pPr>
        <w:rPr>
          <w:sz w:val="28"/>
          <w:szCs w:val="28"/>
        </w:rPr>
      </w:pPr>
      <w:r>
        <w:rPr>
          <w:sz w:val="28"/>
          <w:szCs w:val="28"/>
        </w:rPr>
        <w:t>Налог  на имущество физических лиц зачисляется в  бюджет поселения в размере 100 процентов.</w:t>
      </w:r>
    </w:p>
    <w:p w:rsidR="00B42FE4" w:rsidRDefault="00B42FE4" w:rsidP="00B42FE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 отношении земельного налога:</w:t>
      </w:r>
    </w:p>
    <w:p w:rsidR="00B42FE4" w:rsidRDefault="00B42FE4" w:rsidP="00B42FE4">
      <w:pPr>
        <w:spacing w:before="120"/>
        <w:jc w:val="both"/>
        <w:rPr>
          <w:sz w:val="28"/>
          <w:szCs w:val="28"/>
        </w:rPr>
      </w:pPr>
      <w:r>
        <w:t xml:space="preserve">     А</w:t>
      </w:r>
      <w:r>
        <w:rPr>
          <w:sz w:val="28"/>
          <w:szCs w:val="28"/>
        </w:rPr>
        <w:t xml:space="preserve">)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B42FE4" w:rsidRDefault="00B42FE4" w:rsidP="00B42FE4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ЗН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КС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х 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х 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где:</w:t>
      </w:r>
    </w:p>
    <w:p w:rsidR="00B42FE4" w:rsidRDefault="00B42FE4" w:rsidP="00B42FE4">
      <w:pPr>
        <w:tabs>
          <w:tab w:val="left" w:pos="696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ЗН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земельный налог;</w:t>
      </w:r>
    </w:p>
    <w:p w:rsidR="00B42FE4" w:rsidRDefault="00B42FE4" w:rsidP="00B42FE4">
      <w:pPr>
        <w:tabs>
          <w:tab w:val="left" w:pos="696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КС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области;</w:t>
      </w:r>
    </w:p>
    <w:p w:rsidR="00B42FE4" w:rsidRDefault="00B42FE4" w:rsidP="00B42FE4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Федерации;</w:t>
      </w:r>
    </w:p>
    <w:p w:rsidR="00B42FE4" w:rsidRDefault="00B42FE4" w:rsidP="00B42FE4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коэффициент к максимально возможной ставке, установленной в соответствии со статьей 394 Налогового кодекса Российской Федерации, на 2024- 2026 </w:t>
      </w:r>
      <w:proofErr w:type="gramStart"/>
      <w:r>
        <w:rPr>
          <w:sz w:val="28"/>
          <w:szCs w:val="28"/>
        </w:rPr>
        <w:t>годы  –</w:t>
      </w:r>
      <w:proofErr w:type="gramEnd"/>
      <w:r>
        <w:rPr>
          <w:sz w:val="28"/>
          <w:szCs w:val="28"/>
        </w:rPr>
        <w:t xml:space="preserve"> в размере 0,3 процента. </w:t>
      </w:r>
    </w:p>
    <w:p w:rsidR="00B42FE4" w:rsidRDefault="00B42FE4" w:rsidP="00B42FE4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B42FE4" w:rsidRDefault="00B42FE4" w:rsidP="00B42FE4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ЗН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КС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х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х К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где:</w:t>
      </w:r>
    </w:p>
    <w:p w:rsidR="00B42FE4" w:rsidRDefault="00B42FE4" w:rsidP="00B42FE4">
      <w:pPr>
        <w:tabs>
          <w:tab w:val="left" w:pos="696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ЗН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земельный налог;</w:t>
      </w:r>
    </w:p>
    <w:p w:rsidR="00B42FE4" w:rsidRDefault="00B42FE4" w:rsidP="00B42FE4">
      <w:pPr>
        <w:tabs>
          <w:tab w:val="left" w:pos="696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КС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области;</w:t>
      </w:r>
    </w:p>
    <w:p w:rsidR="00B42FE4" w:rsidRDefault="00B42FE4" w:rsidP="00B42FE4">
      <w:pPr>
        <w:tabs>
          <w:tab w:val="left" w:pos="567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Федерации;</w:t>
      </w:r>
    </w:p>
    <w:p w:rsidR="00B42FE4" w:rsidRDefault="00B42FE4" w:rsidP="00B42FE4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коэффициент к максимально возможной ставке, установленной в соответствии со статьей 394 Налогового кодекса Российской Федерации, на 202</w:t>
      </w:r>
      <w:r w:rsidR="007E5220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7E5220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в размере 1.5; 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поступает в размере 100% в бюджет поселения.</w:t>
      </w:r>
    </w:p>
    <w:p w:rsidR="00B42FE4" w:rsidRDefault="00B42FE4" w:rsidP="00B42F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</w:t>
      </w:r>
      <w:r>
        <w:rPr>
          <w:b/>
          <w:sz w:val="28"/>
          <w:szCs w:val="28"/>
        </w:rPr>
        <w:t>.</w:t>
      </w:r>
      <w:r w:rsidR="007E52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 Российской Федерации</w:t>
      </w:r>
    </w:p>
    <w:p w:rsidR="00B42FE4" w:rsidRDefault="00B42FE4" w:rsidP="00B42F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планируются на основании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приложения расчеты по доходам к Закону Оренбургской области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межбюджетных отношениях в Оренбургской области »  согласно норм отчислений.</w:t>
      </w:r>
    </w:p>
    <w:p w:rsidR="00B42FE4" w:rsidRDefault="00B42FE4" w:rsidP="00B42FE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Государственная пошлина на 2024 год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расчет для государственной пошлины определен исходя из фактических поступлений за 9 месяцев 2023 года, зачисляется в бюджет поселения в 100 процентном объеме.</w:t>
      </w:r>
    </w:p>
    <w:p w:rsidR="00B42FE4" w:rsidRDefault="00B42FE4" w:rsidP="00B42FE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Прочие безвозмездные поступления на 2024 год планируются согласно заключенных соглашений с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Сервиснефтегаз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сумме 324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2FE4" w:rsidRDefault="00B42FE4" w:rsidP="00B42FE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2FE4" w:rsidRPr="007E5220" w:rsidRDefault="00B42FE4" w:rsidP="00B42FE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0">
        <w:rPr>
          <w:rFonts w:ascii="Times New Roman" w:hAnsi="Times New Roman" w:cs="Times New Roman"/>
          <w:b/>
          <w:sz w:val="28"/>
          <w:szCs w:val="28"/>
        </w:rPr>
        <w:t>2. Планирование бюджетных ассигнований  бюджета МО Крючковский сельсовет</w:t>
      </w:r>
    </w:p>
    <w:p w:rsidR="00B42FE4" w:rsidRDefault="00B42FE4" w:rsidP="00B42FE4">
      <w:pPr>
        <w:pStyle w:val="a9"/>
      </w:pPr>
    </w:p>
    <w:p w:rsidR="00B42FE4" w:rsidRDefault="00B42FE4" w:rsidP="00B42FE4">
      <w:pPr>
        <w:pStyle w:val="a9"/>
        <w:jc w:val="both"/>
        <w:rPr>
          <w:szCs w:val="28"/>
        </w:rPr>
      </w:pPr>
      <w:r>
        <w:t xml:space="preserve">     </w:t>
      </w:r>
      <w:r>
        <w:rPr>
          <w:szCs w:val="28"/>
        </w:rPr>
        <w:t>Планирование бюджетных ассигнований бюджета на 2024 год и на плановый период 2025 и 2026 годов</w:t>
      </w:r>
      <w:r w:rsidR="00715F42">
        <w:rPr>
          <w:szCs w:val="28"/>
        </w:rPr>
        <w:t xml:space="preserve"> в </w:t>
      </w:r>
      <w:r>
        <w:rPr>
          <w:szCs w:val="28"/>
        </w:rPr>
        <w:t>соответствии с: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Бюджетным кодексом Российской Федерации; </w:t>
      </w:r>
    </w:p>
    <w:p w:rsidR="00B42FE4" w:rsidRDefault="00B42FE4" w:rsidP="00B42FE4">
      <w:pPr>
        <w:jc w:val="both"/>
        <w:rPr>
          <w:szCs w:val="28"/>
        </w:rPr>
      </w:pPr>
      <w:r>
        <w:rPr>
          <w:sz w:val="28"/>
          <w:szCs w:val="28"/>
        </w:rPr>
        <w:t xml:space="preserve">- Решением Совета депутатов от </w:t>
      </w:r>
      <w:r w:rsidR="006C2280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6C2280">
        <w:rPr>
          <w:sz w:val="28"/>
          <w:szCs w:val="28"/>
        </w:rPr>
        <w:t>11</w:t>
      </w:r>
      <w:r>
        <w:rPr>
          <w:sz w:val="28"/>
          <w:szCs w:val="28"/>
        </w:rPr>
        <w:t>.2022 № 9</w:t>
      </w:r>
      <w:r w:rsidR="006C2280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муниципальном образовании  Крючковский сельсовет Беляевского района Оренбургской области »;  </w:t>
      </w:r>
      <w:r>
        <w:rPr>
          <w:szCs w:val="28"/>
        </w:rPr>
        <w:t xml:space="preserve"> 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-иными правовыми актами, регулирующими бюджетные правоотношения и устанавливающими расходные обязательства МО Крючковский сельсовет. </w:t>
      </w:r>
    </w:p>
    <w:p w:rsidR="00B42FE4" w:rsidRDefault="00B42FE4" w:rsidP="00B42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Планирование бюджетных ассигнований бюджета поселения осуществляется по разделам, подразделам, целевым статьям (муниципальной программы и непрограммным направлениям деятельности), видам расходов, кодам бюджетной классификации расходов.</w:t>
      </w:r>
    </w:p>
    <w:p w:rsidR="00B42FE4" w:rsidRDefault="00B42FE4" w:rsidP="00B42FE4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Под бюджетными ассигнованиями на исполнение действующих расходных обязательств понимаются ассигнования, состав и (или) объем которых обусловлен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  нормативно- правовых муниципальных  актов).</w:t>
      </w:r>
    </w:p>
    <w:p w:rsidR="00B42FE4" w:rsidRDefault="00B42FE4" w:rsidP="00B42FE4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состав бюджетных ассигнований на исполнение принимаемых расходных обязательств включаются: 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>-бюджетные ассигнования по перечню расходных обязательств МО Крючковский сельсовет, возникающих в связи со вступлением в силу в 202</w:t>
      </w:r>
      <w:r w:rsidR="006C2280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6C2280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предлагаемых (планируемых) к принятию нормативных правовых актов, к заключению договоров, соглашений во исполнение указанных нормативных правовых актов; 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-бюджетные ассигнования в объеме их увеличения по перечню расходных обязательств Беляевского муниципального района, обусловленных действующими нормативными правовыми актами, договорами (соглашениями), в связи с предлагаемым (планируемым) внесением в них изменений в части норм (методик), определяющих объем бюджетных ассигнований на их исполнение (численность, штаты и контингенты, размеры выплат, и др.) </w:t>
      </w:r>
    </w:p>
    <w:p w:rsidR="00B42FE4" w:rsidRDefault="00B42FE4" w:rsidP="00B42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Cs/>
          <w:noProof/>
          <w:snapToGrid w:val="0"/>
          <w:sz w:val="28"/>
          <w:szCs w:val="28"/>
          <w:lang w:eastAsia="en-US"/>
        </w:rPr>
        <w:t xml:space="preserve">     </w:t>
      </w:r>
      <w:r>
        <w:rPr>
          <w:color w:val="000000"/>
          <w:sz w:val="28"/>
          <w:szCs w:val="28"/>
        </w:rPr>
        <w:t>В п</w:t>
      </w:r>
      <w:r>
        <w:rPr>
          <w:sz w:val="28"/>
          <w:szCs w:val="28"/>
        </w:rPr>
        <w:t>редельных объемах бюджетных ассигнований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учтены расходы на:</w:t>
      </w:r>
    </w:p>
    <w:p w:rsidR="00B42FE4" w:rsidRDefault="00B42FE4" w:rsidP="00B42FE4">
      <w:pPr>
        <w:pStyle w:val="a9"/>
        <w:jc w:val="both"/>
        <w:rPr>
          <w:szCs w:val="28"/>
        </w:rPr>
      </w:pPr>
      <w:r>
        <w:rPr>
          <w:szCs w:val="28"/>
        </w:rPr>
        <w:t xml:space="preserve">- оплату труда с начислениями отдельным категориям работников бюджетной сферы, поименованным в Указах Президента </w:t>
      </w:r>
      <w:r>
        <w:rPr>
          <w:rFonts w:eastAsia="Calibri"/>
          <w:szCs w:val="28"/>
        </w:rPr>
        <w:t>Российской Федерации</w:t>
      </w:r>
      <w:r>
        <w:rPr>
          <w:szCs w:val="28"/>
        </w:rPr>
        <w:t>, с учетом расходов на обеспечение достижения целевых показателей повышения оплаты труда;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оплату коммунальных услуг с учетом увеличения общего объема данных расходов в 202</w:t>
      </w:r>
      <w:r w:rsidR="006C2280">
        <w:rPr>
          <w:sz w:val="28"/>
          <w:szCs w:val="28"/>
        </w:rPr>
        <w:t>4 году не менее 4,9</w:t>
      </w:r>
      <w:r>
        <w:rPr>
          <w:sz w:val="28"/>
          <w:szCs w:val="28"/>
        </w:rPr>
        <w:t xml:space="preserve"> процента, также и в плановом периоде;</w:t>
      </w:r>
    </w:p>
    <w:p w:rsidR="00B42FE4" w:rsidRDefault="00B42FE4" w:rsidP="00B42FE4">
      <w:pPr>
        <w:spacing w:before="20" w:after="20"/>
        <w:jc w:val="both"/>
        <w:rPr>
          <w:rFonts w:eastAsia="Calibri"/>
          <w:bCs/>
          <w:noProof/>
          <w:snapToGrid w:val="0"/>
          <w:sz w:val="28"/>
          <w:szCs w:val="28"/>
          <w:lang w:eastAsia="en-US"/>
        </w:rPr>
      </w:pPr>
      <w:r>
        <w:rPr>
          <w:rFonts w:eastAsia="Calibri"/>
          <w:bCs/>
          <w:noProof/>
          <w:snapToGrid w:val="0"/>
          <w:sz w:val="28"/>
          <w:szCs w:val="28"/>
          <w:lang w:eastAsia="en-US"/>
        </w:rPr>
        <w:t>- фонд оплаты труда работников органа местного самоуправления  МО Крючковский сельсовет будет сформирован:</w:t>
      </w:r>
    </w:p>
    <w:p w:rsidR="00B42FE4" w:rsidRDefault="00B42FE4" w:rsidP="00B42FE4">
      <w:pPr>
        <w:tabs>
          <w:tab w:val="left" w:pos="4395"/>
        </w:tabs>
        <w:rPr>
          <w:sz w:val="28"/>
          <w:szCs w:val="28"/>
        </w:rPr>
      </w:pPr>
      <w:r>
        <w:rPr>
          <w:rFonts w:eastAsia="Calibri"/>
          <w:bCs/>
          <w:noProof/>
          <w:snapToGrid w:val="0"/>
          <w:sz w:val="28"/>
          <w:szCs w:val="28"/>
          <w:lang w:eastAsia="en-US"/>
        </w:rPr>
        <w:t xml:space="preserve">- по муниципальным должностям в соответствии с решением Совета  депутатов муниципального образования Крючковский сельсовет </w:t>
      </w:r>
      <w:r>
        <w:rPr>
          <w:sz w:val="28"/>
          <w:szCs w:val="28"/>
        </w:rPr>
        <w:t xml:space="preserve">от 12.11.2020 года № 11 «О денежном содержании выборных должностных лиц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42FE4" w:rsidTr="00B42FE4">
        <w:tc>
          <w:tcPr>
            <w:tcW w:w="9464" w:type="dxa"/>
            <w:hideMark/>
          </w:tcPr>
          <w:p w:rsidR="00B42FE4" w:rsidRDefault="00B42FE4" w:rsidP="006C2280">
            <w:pPr>
              <w:spacing w:before="20"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лиц, замещающих должности муниципальной службы в органах местного самоуправления муниципального образования Крючковский сельсовет   Беляевского района Оренбургской области» ,от 12.11.2020 года № 12 «О денежном содержании главы муниципального образования Крючковский сельсовет Беляевского района Оренбургской области»  и  порядке  его выплаты</w:t>
            </w:r>
            <w:r>
              <w:rPr>
                <w:rFonts w:eastAsia="Calibri"/>
                <w:bCs/>
                <w:noProof/>
                <w:snapToGrid w:val="0"/>
                <w:sz w:val="28"/>
                <w:szCs w:val="28"/>
                <w:lang w:eastAsia="en-US"/>
              </w:rPr>
              <w:t xml:space="preserve"> с учетом индексации расходов на оплату труда в размере </w:t>
            </w:r>
            <w:r w:rsidR="006C2280">
              <w:rPr>
                <w:rFonts w:eastAsia="Calibri"/>
                <w:bCs/>
                <w:noProof/>
                <w:snapToGrid w:val="0"/>
                <w:sz w:val="28"/>
                <w:szCs w:val="28"/>
                <w:lang w:eastAsia="en-US"/>
              </w:rPr>
              <w:t>4,9</w:t>
            </w:r>
            <w:r>
              <w:rPr>
                <w:rFonts w:eastAsia="Calibri"/>
                <w:bCs/>
                <w:noProof/>
                <w:snapToGrid w:val="0"/>
                <w:sz w:val="28"/>
                <w:szCs w:val="28"/>
                <w:lang w:eastAsia="en-US"/>
              </w:rPr>
              <w:t xml:space="preserve"> процента с 1 </w:t>
            </w:r>
            <w:r w:rsidR="006C2280">
              <w:rPr>
                <w:rFonts w:eastAsia="Calibri"/>
                <w:bCs/>
                <w:noProof/>
                <w:snapToGrid w:val="0"/>
                <w:sz w:val="28"/>
                <w:szCs w:val="28"/>
                <w:lang w:eastAsia="en-US"/>
              </w:rPr>
              <w:t>январ</w:t>
            </w:r>
            <w:r>
              <w:rPr>
                <w:rFonts w:eastAsia="Calibri"/>
                <w:bCs/>
                <w:noProof/>
                <w:snapToGrid w:val="0"/>
                <w:sz w:val="28"/>
                <w:szCs w:val="28"/>
                <w:lang w:eastAsia="en-US"/>
              </w:rPr>
              <w:t>я 202</w:t>
            </w:r>
            <w:r w:rsidR="006C2280">
              <w:rPr>
                <w:rFonts w:eastAsia="Calibri"/>
                <w:bCs/>
                <w:noProof/>
                <w:snapToGrid w:val="0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Cs/>
                <w:noProof/>
                <w:snapToGrid w:val="0"/>
                <w:sz w:val="28"/>
                <w:szCs w:val="28"/>
                <w:lang w:eastAsia="en-US"/>
              </w:rPr>
              <w:t xml:space="preserve"> года;</w:t>
            </w:r>
          </w:p>
        </w:tc>
      </w:tr>
    </w:tbl>
    <w:p w:rsidR="00B42FE4" w:rsidRDefault="00B42FE4" w:rsidP="00B42FE4">
      <w:pPr>
        <w:spacing w:before="20" w:after="20"/>
        <w:jc w:val="both"/>
        <w:rPr>
          <w:rFonts w:eastAsia="Calibri"/>
          <w:bCs/>
          <w:noProof/>
          <w:snapToGrid w:val="0"/>
          <w:sz w:val="28"/>
          <w:szCs w:val="28"/>
          <w:lang w:eastAsia="en-US"/>
        </w:rPr>
      </w:pPr>
      <w:r>
        <w:rPr>
          <w:rFonts w:eastAsia="Calibri"/>
          <w:bCs/>
          <w:noProof/>
          <w:snapToGrid w:val="0"/>
          <w:sz w:val="28"/>
          <w:szCs w:val="28"/>
          <w:lang w:eastAsia="en-US"/>
        </w:rPr>
        <w:t>- по техническим работникам учреждения в соответствии с распоряжением от 09.01.2019 г.№06-р «</w:t>
      </w:r>
      <w:r>
        <w:rPr>
          <w:color w:val="000000" w:themeColor="text1"/>
          <w:sz w:val="28"/>
          <w:szCs w:val="28"/>
        </w:rPr>
        <w:t xml:space="preserve">Об утверждении Положения  о денежном содержании лиц,  </w:t>
      </w:r>
      <w:r>
        <w:rPr>
          <w:color w:val="000000"/>
          <w:kern w:val="36"/>
          <w:sz w:val="28"/>
          <w:szCs w:val="28"/>
        </w:rPr>
        <w:t xml:space="preserve">исполняющих  обязанности по техническому обеспечению               деятельности администрации МО Крючковский сельсовет </w:t>
      </w:r>
      <w:r>
        <w:rPr>
          <w:rFonts w:eastAsia="Calibri"/>
          <w:bCs/>
          <w:noProof/>
          <w:snapToGrid w:val="0"/>
          <w:sz w:val="28"/>
          <w:szCs w:val="28"/>
          <w:lang w:eastAsia="en-US"/>
        </w:rPr>
        <w:t>с учетом</w:t>
      </w:r>
      <w:r>
        <w:rPr>
          <w:sz w:val="28"/>
          <w:szCs w:val="28"/>
        </w:rPr>
        <w:t xml:space="preserve"> изменения минимального размера оплаты труда с 1 января 202</w:t>
      </w:r>
      <w:r w:rsidR="006C228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до уровня </w:t>
      </w:r>
      <w:r w:rsidR="006C2280">
        <w:rPr>
          <w:sz w:val="28"/>
          <w:szCs w:val="28"/>
        </w:rPr>
        <w:t xml:space="preserve">22129 </w:t>
      </w:r>
      <w:r>
        <w:rPr>
          <w:sz w:val="28"/>
          <w:szCs w:val="28"/>
        </w:rPr>
        <w:t>рублей с уральским коэффици</w:t>
      </w:r>
      <w:r w:rsidR="006C2280">
        <w:rPr>
          <w:sz w:val="28"/>
          <w:szCs w:val="28"/>
        </w:rPr>
        <w:t>е</w:t>
      </w:r>
      <w:r>
        <w:rPr>
          <w:sz w:val="28"/>
          <w:szCs w:val="28"/>
        </w:rPr>
        <w:t>нтом</w:t>
      </w:r>
      <w:r w:rsidR="006C2280">
        <w:rPr>
          <w:sz w:val="28"/>
          <w:szCs w:val="28"/>
        </w:rPr>
        <w:t>, исходя из среднесписочной численности на 01.07.2023г.</w:t>
      </w:r>
    </w:p>
    <w:p w:rsidR="00B42FE4" w:rsidRDefault="00B42FE4" w:rsidP="00B42F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noProof/>
          <w:snapToGrid w:val="0"/>
          <w:sz w:val="28"/>
          <w:szCs w:val="28"/>
          <w:lang w:eastAsia="en-US"/>
        </w:rPr>
        <w:t xml:space="preserve">    </w:t>
      </w:r>
      <w:r>
        <w:rPr>
          <w:sz w:val="28"/>
          <w:szCs w:val="28"/>
        </w:rPr>
        <w:t>Фонд оплаты труда работников бюджетной сферы определяется с учетом сохранения в 202</w:t>
      </w:r>
      <w:r w:rsidR="006C2280">
        <w:rPr>
          <w:sz w:val="28"/>
          <w:szCs w:val="28"/>
        </w:rPr>
        <w:t>4</w:t>
      </w:r>
      <w:r>
        <w:rPr>
          <w:sz w:val="28"/>
          <w:szCs w:val="28"/>
        </w:rPr>
        <w:t>–202</w:t>
      </w:r>
      <w:r w:rsidR="006C2280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заболеваний в размере 0,2 процента).</w:t>
      </w:r>
    </w:p>
    <w:p w:rsidR="00B42FE4" w:rsidRDefault="00B42FE4" w:rsidP="00B42FE4">
      <w:pPr>
        <w:spacing w:before="20" w:after="20"/>
        <w:jc w:val="both"/>
        <w:rPr>
          <w:rFonts w:eastAsia="Calibri"/>
          <w:bCs/>
          <w:noProof/>
          <w:snapToGrid w:val="0"/>
          <w:sz w:val="28"/>
          <w:szCs w:val="28"/>
          <w:lang w:eastAsia="en-US"/>
        </w:rPr>
      </w:pPr>
      <w:r>
        <w:rPr>
          <w:rFonts w:eastAsia="Calibri"/>
          <w:bCs/>
          <w:noProof/>
          <w:snapToGrid w:val="0"/>
          <w:sz w:val="28"/>
          <w:szCs w:val="28"/>
          <w:lang w:eastAsia="en-US"/>
        </w:rPr>
        <w:t xml:space="preserve">    Расходы на уплату налогов будут рассчитываться на уровне уточненного плана расходов бюджета на 01.10.202</w:t>
      </w:r>
      <w:r w:rsidR="006C2280">
        <w:rPr>
          <w:rFonts w:eastAsia="Calibri"/>
          <w:bCs/>
          <w:noProof/>
          <w:snapToGrid w:val="0"/>
          <w:sz w:val="28"/>
          <w:szCs w:val="28"/>
          <w:lang w:eastAsia="en-US"/>
        </w:rPr>
        <w:t>4</w:t>
      </w:r>
      <w:r>
        <w:rPr>
          <w:rFonts w:eastAsia="Calibri"/>
          <w:bCs/>
          <w:noProof/>
          <w:snapToGrid w:val="0"/>
          <w:sz w:val="28"/>
          <w:szCs w:val="28"/>
          <w:lang w:eastAsia="en-US"/>
        </w:rPr>
        <w:t xml:space="preserve"> года с учетом оптимизации расходов по платежам при пользовании природными ресурсами.</w:t>
      </w:r>
    </w:p>
    <w:p w:rsidR="00B42FE4" w:rsidRDefault="00B42FE4" w:rsidP="00B42FE4">
      <w:pPr>
        <w:spacing w:before="20" w:after="20"/>
        <w:jc w:val="both"/>
        <w:rPr>
          <w:rFonts w:eastAsia="Calibri"/>
          <w:bCs/>
          <w:noProof/>
          <w:snapToGrid w:val="0"/>
          <w:sz w:val="28"/>
          <w:szCs w:val="28"/>
          <w:lang w:eastAsia="en-US"/>
        </w:rPr>
      </w:pPr>
      <w:r>
        <w:rPr>
          <w:rFonts w:eastAsia="Calibri"/>
          <w:bCs/>
          <w:noProof/>
          <w:snapToGrid w:val="0"/>
          <w:sz w:val="28"/>
          <w:szCs w:val="28"/>
          <w:lang w:eastAsia="en-US"/>
        </w:rPr>
        <w:t xml:space="preserve">    Другие расходы будут рассчитываться в пределах прогнозных предельных объемов бюджетных ассигнований на 202</w:t>
      </w:r>
      <w:r w:rsidR="006C2280">
        <w:rPr>
          <w:rFonts w:eastAsia="Calibri"/>
          <w:bCs/>
          <w:noProof/>
          <w:snapToGrid w:val="0"/>
          <w:sz w:val="28"/>
          <w:szCs w:val="28"/>
          <w:lang w:eastAsia="en-US"/>
        </w:rPr>
        <w:t>4</w:t>
      </w:r>
      <w:r>
        <w:rPr>
          <w:rFonts w:eastAsia="Calibri"/>
          <w:bCs/>
          <w:noProof/>
          <w:snapToGrid w:val="0"/>
          <w:sz w:val="28"/>
          <w:szCs w:val="28"/>
          <w:lang w:eastAsia="en-US"/>
        </w:rPr>
        <w:t xml:space="preserve"> год и на плановый период 202</w:t>
      </w:r>
      <w:r w:rsidR="006C2280">
        <w:rPr>
          <w:rFonts w:eastAsia="Calibri"/>
          <w:bCs/>
          <w:noProof/>
          <w:snapToGrid w:val="0"/>
          <w:sz w:val="28"/>
          <w:szCs w:val="28"/>
          <w:lang w:eastAsia="en-US"/>
        </w:rPr>
        <w:t>5</w:t>
      </w:r>
      <w:r>
        <w:rPr>
          <w:rFonts w:eastAsia="Calibri"/>
          <w:bCs/>
          <w:noProof/>
          <w:snapToGrid w:val="0"/>
          <w:sz w:val="28"/>
          <w:szCs w:val="28"/>
          <w:lang w:eastAsia="en-US"/>
        </w:rPr>
        <w:t xml:space="preserve"> и 202</w:t>
      </w:r>
      <w:r w:rsidR="006C2280">
        <w:rPr>
          <w:rFonts w:eastAsia="Calibri"/>
          <w:bCs/>
          <w:noProof/>
          <w:snapToGrid w:val="0"/>
          <w:sz w:val="28"/>
          <w:szCs w:val="28"/>
          <w:lang w:eastAsia="en-US"/>
        </w:rPr>
        <w:t>6</w:t>
      </w:r>
      <w:r>
        <w:rPr>
          <w:rFonts w:eastAsia="Calibri"/>
          <w:bCs/>
          <w:noProof/>
          <w:snapToGrid w:val="0"/>
          <w:sz w:val="28"/>
          <w:szCs w:val="28"/>
          <w:lang w:eastAsia="en-US"/>
        </w:rPr>
        <w:t xml:space="preserve"> годов.</w:t>
      </w:r>
    </w:p>
    <w:p w:rsidR="00B42FE4" w:rsidRDefault="00B42FE4" w:rsidP="00B42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 поселения на очередной финансовый год.</w:t>
      </w:r>
    </w:p>
    <w:p w:rsidR="00B42FE4" w:rsidRDefault="00B42FE4" w:rsidP="00B42FE4">
      <w:pPr>
        <w:pStyle w:val="ConsPlusNormal0"/>
        <w:ind w:right="-6" w:firstLine="0"/>
        <w:jc w:val="both"/>
        <w:rPr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Администрация МО Крючковский сельсовет формирует свод потребности в бюджетных ассигнованиях бюджета сельского поселения на 202</w:t>
      </w:r>
      <w:r w:rsidR="006C22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6C22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и осуществляет ее балансировку исходя из прогноза налоговых и неналоговых доходов бюджета поселения, источников финансирования дефицита бюджета поселения и приоритетов социально-экономического развития поселения.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формирования планового реестра расходных обязательств поселения администрация на 202</w:t>
      </w:r>
      <w:r w:rsidR="006C2280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C2280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осуществляют анализ эффективности использования средств бюджета поселения в 202</w:t>
      </w:r>
      <w:r w:rsidR="006C2280">
        <w:rPr>
          <w:sz w:val="28"/>
          <w:szCs w:val="28"/>
        </w:rPr>
        <w:t>2</w:t>
      </w:r>
      <w:r>
        <w:rPr>
          <w:sz w:val="28"/>
          <w:szCs w:val="28"/>
        </w:rPr>
        <w:t xml:space="preserve"> и текущем 202</w:t>
      </w:r>
      <w:r w:rsidR="006C228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определяют приоритетные направления расходов бюджета поселения на 202</w:t>
      </w:r>
      <w:r w:rsidR="006C2280">
        <w:rPr>
          <w:sz w:val="28"/>
          <w:szCs w:val="28"/>
        </w:rPr>
        <w:t>4-2026</w:t>
      </w:r>
      <w:r>
        <w:rPr>
          <w:sz w:val="28"/>
          <w:szCs w:val="28"/>
        </w:rPr>
        <w:t xml:space="preserve"> годы посредством: 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подготовки отчетов о реализации муниципальн</w:t>
      </w:r>
      <w:r w:rsidR="006C2280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6C2280">
        <w:rPr>
          <w:sz w:val="28"/>
          <w:szCs w:val="28"/>
        </w:rPr>
        <w:t>ы</w:t>
      </w:r>
      <w:r>
        <w:rPr>
          <w:sz w:val="28"/>
          <w:szCs w:val="28"/>
        </w:rPr>
        <w:t xml:space="preserve"> МО Крючковский</w:t>
      </w:r>
      <w:r>
        <w:rPr>
          <w:sz w:val="28"/>
          <w:szCs w:val="28"/>
        </w:rPr>
        <w:tab/>
        <w:t xml:space="preserve"> сельсовет (далее – МП) за 202</w:t>
      </w:r>
      <w:r w:rsidR="006C2280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проведения оценок эффективности реализации МП за 202</w:t>
      </w:r>
      <w:r w:rsidR="006C2280">
        <w:rPr>
          <w:sz w:val="28"/>
          <w:szCs w:val="28"/>
        </w:rPr>
        <w:t>3</w:t>
      </w:r>
      <w:r>
        <w:rPr>
          <w:sz w:val="28"/>
          <w:szCs w:val="28"/>
        </w:rPr>
        <w:t xml:space="preserve"> год на основании отчетов о реализации МП за 202</w:t>
      </w:r>
      <w:r w:rsidR="006C228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текущий 202</w:t>
      </w:r>
      <w:r w:rsidR="006C2280">
        <w:rPr>
          <w:sz w:val="28"/>
          <w:szCs w:val="28"/>
        </w:rPr>
        <w:t>3</w:t>
      </w:r>
      <w:r>
        <w:rPr>
          <w:sz w:val="28"/>
          <w:szCs w:val="28"/>
        </w:rPr>
        <w:t xml:space="preserve"> год; 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проводит в рамках своих полномочий анализ нормативных правовых актов, договоров, соглашений, являющихся основанием возникновения расходных обязательств МО Крючковский сельсовет (при необходимости вносят в них изменения), для включения в плановый реестр расходных обязательств на 202</w:t>
      </w:r>
      <w:r w:rsidR="006C2280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6C2280">
        <w:rPr>
          <w:sz w:val="28"/>
          <w:szCs w:val="28"/>
        </w:rPr>
        <w:t>6</w:t>
      </w:r>
      <w:r>
        <w:rPr>
          <w:sz w:val="28"/>
          <w:szCs w:val="28"/>
        </w:rPr>
        <w:t xml:space="preserve"> годы.                                               </w:t>
      </w:r>
    </w:p>
    <w:p w:rsidR="00B42FE4" w:rsidRDefault="00B42FE4" w:rsidP="00B42FE4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Для формирования проекта бюджета муниципального образования Крючковский сельсовет «О бюджете МО Крючковский сельсовет на 202</w:t>
      </w:r>
      <w:r w:rsidR="006C2280">
        <w:rPr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6C2280">
        <w:rPr>
          <w:sz w:val="28"/>
          <w:szCs w:val="28"/>
          <w:bdr w:val="none" w:sz="0" w:space="0" w:color="auto" w:frame="1"/>
        </w:rPr>
        <w:t>5</w:t>
      </w:r>
      <w:r>
        <w:rPr>
          <w:sz w:val="28"/>
          <w:szCs w:val="28"/>
          <w:bdr w:val="none" w:sz="0" w:space="0" w:color="auto" w:frame="1"/>
        </w:rPr>
        <w:t xml:space="preserve"> и 202</w:t>
      </w:r>
      <w:r w:rsidR="006C2280">
        <w:rPr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 годов» необходимо разработать и предоставить на согласование главе администрации проект муниципальной программы, проекты постановлений о внесении изменений в действующие муниципальные программы с целью уточнения плановых показателей на 202</w:t>
      </w:r>
      <w:r w:rsidR="006C2280">
        <w:rPr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 год и плановый период 202</w:t>
      </w:r>
      <w:r w:rsidR="006C2280">
        <w:rPr>
          <w:sz w:val="28"/>
          <w:szCs w:val="28"/>
          <w:bdr w:val="none" w:sz="0" w:space="0" w:color="auto" w:frame="1"/>
        </w:rPr>
        <w:t>5</w:t>
      </w:r>
      <w:r>
        <w:rPr>
          <w:sz w:val="28"/>
          <w:szCs w:val="28"/>
          <w:bdr w:val="none" w:sz="0" w:space="0" w:color="auto" w:frame="1"/>
        </w:rPr>
        <w:t xml:space="preserve"> и 202</w:t>
      </w:r>
      <w:r w:rsidR="006C2280">
        <w:rPr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 годов.</w:t>
      </w:r>
    </w:p>
    <w:p w:rsidR="00B42FE4" w:rsidRDefault="00B42FE4" w:rsidP="00B42FE4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самоуправления муниципального образования Крючковский сельсовет 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путем принятия долгосрочных муниципальных программ.</w:t>
      </w:r>
    </w:p>
    <w:tbl>
      <w:tblPr>
        <w:tblW w:w="978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0"/>
      </w:tblGrid>
      <w:tr w:rsidR="00B42FE4" w:rsidTr="00B42FE4">
        <w:trPr>
          <w:trHeight w:val="523"/>
        </w:trPr>
        <w:tc>
          <w:tcPr>
            <w:tcW w:w="9780" w:type="dxa"/>
            <w:hideMark/>
          </w:tcPr>
          <w:p w:rsidR="00B42FE4" w:rsidRDefault="00B42FE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42FE4" w:rsidTr="00B42FE4">
        <w:trPr>
          <w:trHeight w:val="523"/>
        </w:trPr>
        <w:tc>
          <w:tcPr>
            <w:tcW w:w="9780" w:type="dxa"/>
          </w:tcPr>
          <w:p w:rsidR="00B42FE4" w:rsidRDefault="00B42FE4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42FE4" w:rsidRDefault="00B42FE4" w:rsidP="00B42FE4">
      <w:pPr>
        <w:rPr>
          <w:b/>
          <w:i/>
        </w:rPr>
        <w:sectPr w:rsidR="00B42FE4" w:rsidSect="003E19FB">
          <w:pgSz w:w="11906" w:h="16838"/>
          <w:pgMar w:top="1276" w:right="851" w:bottom="1134" w:left="1701" w:header="709" w:footer="709" w:gutter="0"/>
          <w:cols w:space="720"/>
        </w:sectPr>
      </w:pPr>
    </w:p>
    <w:p w:rsidR="00B42FE4" w:rsidRDefault="00B42FE4" w:rsidP="00B42FE4"/>
    <w:p w:rsidR="00B42FE4" w:rsidRDefault="00B42FE4" w:rsidP="00B42FE4"/>
    <w:p w:rsidR="00B42FE4" w:rsidRDefault="00B42FE4" w:rsidP="00B42FE4">
      <w:pPr>
        <w:ind w:left="5600"/>
      </w:pPr>
    </w:p>
    <w:p w:rsidR="00B42FE4" w:rsidRDefault="00B42FE4" w:rsidP="00B42FE4"/>
    <w:p w:rsidR="00B42FE4" w:rsidRDefault="00B42FE4" w:rsidP="00B42FE4"/>
    <w:p w:rsidR="00B42FE4" w:rsidRDefault="00B42FE4" w:rsidP="00B42FE4"/>
    <w:p w:rsidR="00B42FE4" w:rsidRDefault="00B42FE4" w:rsidP="00B42FE4"/>
    <w:p w:rsidR="00B42FE4" w:rsidRDefault="00B42FE4" w:rsidP="00B42FE4"/>
    <w:p w:rsidR="00856F65" w:rsidRDefault="00856F65"/>
    <w:sectPr w:rsidR="00856F65" w:rsidSect="0085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FE4"/>
    <w:rsid w:val="00041F91"/>
    <w:rsid w:val="00142C51"/>
    <w:rsid w:val="003E19FB"/>
    <w:rsid w:val="004061AD"/>
    <w:rsid w:val="006B1933"/>
    <w:rsid w:val="006C2280"/>
    <w:rsid w:val="00715F42"/>
    <w:rsid w:val="007E5220"/>
    <w:rsid w:val="00856F65"/>
    <w:rsid w:val="00B42FE4"/>
    <w:rsid w:val="00D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0949"/>
  <w15:docId w15:val="{1C4AC2C7-5856-4E2E-8544-FD58F4E2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2F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42F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2F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42F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42FE4"/>
    <w:pPr>
      <w:spacing w:before="100" w:beforeAutospacing="1" w:after="100" w:afterAutospacing="1"/>
    </w:pPr>
  </w:style>
  <w:style w:type="paragraph" w:styleId="a4">
    <w:name w:val="List"/>
    <w:basedOn w:val="a"/>
    <w:uiPriority w:val="99"/>
    <w:semiHidden/>
    <w:unhideWhenUsed/>
    <w:rsid w:val="00B42FE4"/>
    <w:pPr>
      <w:suppressAutoHyphens/>
      <w:ind w:left="283" w:hanging="283"/>
    </w:pPr>
    <w:rPr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42FE4"/>
    <w:pPr>
      <w:suppressAutoHyphens/>
      <w:jc w:val="both"/>
    </w:pPr>
    <w:rPr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FE4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B42FE4"/>
    <w:pPr>
      <w:suppressAutoHyphens/>
      <w:ind w:left="-180" w:hanging="540"/>
    </w:pPr>
    <w:rPr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42FE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B42FE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onsPlusNormal">
    <w:name w:val="ConsPlusNormal Знак"/>
    <w:link w:val="ConsPlusNormal0"/>
    <w:locked/>
    <w:rsid w:val="00B42F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42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42FE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1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1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10</cp:revision>
  <cp:lastPrinted>2023-11-13T10:00:00Z</cp:lastPrinted>
  <dcterms:created xsi:type="dcterms:W3CDTF">2023-11-07T10:37:00Z</dcterms:created>
  <dcterms:modified xsi:type="dcterms:W3CDTF">2023-11-13T10:00:00Z</dcterms:modified>
</cp:coreProperties>
</file>