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16" w:type="dxa"/>
        <w:tblInd w:w="-851" w:type="dxa"/>
        <w:tblLayout w:type="fixed"/>
        <w:tblLook w:val="0000" w:firstRow="0" w:lastRow="0" w:firstColumn="0" w:lastColumn="0" w:noHBand="0" w:noVBand="0"/>
      </w:tblPr>
      <w:tblGrid>
        <w:gridCol w:w="12016"/>
      </w:tblGrid>
      <w:tr w:rsidR="00EB2D2F" w:rsidRPr="008539B8" w:rsidTr="002E1279">
        <w:trPr>
          <w:trHeight w:val="795"/>
        </w:trPr>
        <w:tc>
          <w:tcPr>
            <w:tcW w:w="12016" w:type="dxa"/>
          </w:tcPr>
          <w:p w:rsidR="00EB2D2F" w:rsidRPr="008539B8" w:rsidRDefault="00EB2D2F" w:rsidP="002E1279">
            <w:pPr>
              <w:spacing w:after="0" w:line="240" w:lineRule="auto"/>
              <w:jc w:val="center"/>
              <w:rPr>
                <w:rFonts w:ascii="Sylfaen" w:eastAsia="Times New Roman" w:hAnsi="Sylfaen" w:cs="Times New Roman"/>
                <w:b/>
                <w:i/>
                <w:sz w:val="104"/>
                <w:szCs w:val="104"/>
                <w:lang w:eastAsia="ru-RU"/>
              </w:rPr>
            </w:pPr>
            <w:proofErr w:type="spellStart"/>
            <w:r w:rsidRPr="008539B8">
              <w:rPr>
                <w:rFonts w:ascii="Sylfaen" w:eastAsia="Times New Roman" w:hAnsi="Sylfaen" w:cs="Times New Roman"/>
                <w:b/>
                <w:i/>
                <w:sz w:val="104"/>
                <w:szCs w:val="104"/>
                <w:lang w:eastAsia="ru-RU"/>
              </w:rPr>
              <w:t>Крючковские</w:t>
            </w:r>
            <w:proofErr w:type="spellEnd"/>
            <w:r w:rsidRPr="008539B8">
              <w:rPr>
                <w:rFonts w:ascii="Sylfaen" w:eastAsia="Times New Roman" w:hAnsi="Sylfaen" w:cs="Times New Roman"/>
                <w:b/>
                <w:i/>
                <w:sz w:val="104"/>
                <w:szCs w:val="104"/>
                <w:lang w:eastAsia="ru-RU"/>
              </w:rPr>
              <w:t xml:space="preserve">  вести</w:t>
            </w:r>
          </w:p>
        </w:tc>
      </w:tr>
    </w:tbl>
    <w:p w:rsidR="00EB2D2F" w:rsidRPr="008539B8" w:rsidRDefault="00EB2D2F" w:rsidP="00EB2D2F">
      <w:pPr>
        <w:pBdr>
          <w:top w:val="single" w:sz="4" w:space="1" w:color="auto"/>
          <w:bottom w:val="single" w:sz="4" w:space="1" w:color="auto"/>
        </w:pBdr>
        <w:spacing w:after="0" w:line="240" w:lineRule="auto"/>
        <w:jc w:val="center"/>
        <w:rPr>
          <w:rFonts w:ascii="Sylfaen" w:eastAsia="Times New Roman" w:hAnsi="Sylfaen" w:cs="Times New Roman"/>
          <w:b/>
          <w:i/>
          <w:sz w:val="28"/>
          <w:szCs w:val="28"/>
          <w:lang w:eastAsia="ru-RU"/>
        </w:rPr>
      </w:pPr>
      <w:r w:rsidRPr="008539B8">
        <w:rPr>
          <w:rFonts w:ascii="Sylfaen" w:eastAsia="Times New Roman" w:hAnsi="Sylfaen" w:cs="Times New Roman"/>
          <w:b/>
          <w:i/>
          <w:sz w:val="28"/>
          <w:szCs w:val="28"/>
          <w:lang w:eastAsia="ru-RU"/>
        </w:rPr>
        <w:t xml:space="preserve">       </w:t>
      </w:r>
      <w:r>
        <w:rPr>
          <w:rFonts w:ascii="Sylfaen" w:eastAsia="Times New Roman" w:hAnsi="Sylfaen" w:cs="Times New Roman"/>
          <w:b/>
          <w:i/>
          <w:sz w:val="28"/>
          <w:szCs w:val="28"/>
          <w:lang w:eastAsia="ru-RU"/>
        </w:rPr>
        <w:t>5  ма</w:t>
      </w:r>
      <w:r w:rsidR="00B207AE">
        <w:rPr>
          <w:rFonts w:ascii="Sylfaen" w:eastAsia="Times New Roman" w:hAnsi="Sylfaen" w:cs="Times New Roman"/>
          <w:b/>
          <w:i/>
          <w:sz w:val="28"/>
          <w:szCs w:val="28"/>
          <w:lang w:eastAsia="ru-RU"/>
        </w:rPr>
        <w:t>я</w:t>
      </w:r>
      <w:r w:rsidRPr="008539B8">
        <w:rPr>
          <w:rFonts w:ascii="Sylfaen" w:eastAsia="Times New Roman" w:hAnsi="Sylfaen" w:cs="Times New Roman"/>
          <w:b/>
          <w:i/>
          <w:sz w:val="28"/>
          <w:szCs w:val="28"/>
          <w:lang w:eastAsia="ru-RU"/>
        </w:rPr>
        <w:t xml:space="preserve"> 2023 года  № </w:t>
      </w:r>
      <w:r w:rsidR="00B207AE">
        <w:rPr>
          <w:rFonts w:ascii="Sylfaen" w:eastAsia="Times New Roman" w:hAnsi="Sylfaen" w:cs="Times New Roman"/>
          <w:b/>
          <w:i/>
          <w:sz w:val="28"/>
          <w:szCs w:val="28"/>
          <w:lang w:eastAsia="ru-RU"/>
        </w:rPr>
        <w:t>12 (194</w:t>
      </w:r>
      <w:r w:rsidRPr="008539B8">
        <w:rPr>
          <w:rFonts w:ascii="Sylfaen" w:eastAsia="Times New Roman" w:hAnsi="Sylfaen" w:cs="Times New Roman"/>
          <w:b/>
          <w:i/>
          <w:sz w:val="28"/>
          <w:szCs w:val="28"/>
          <w:lang w:eastAsia="ru-RU"/>
        </w:rPr>
        <w:t xml:space="preserve">) </w:t>
      </w:r>
    </w:p>
    <w:p w:rsidR="00EB2D2F" w:rsidRPr="008539B8" w:rsidRDefault="00EB2D2F" w:rsidP="00EB2D2F">
      <w:pPr>
        <w:spacing w:after="0" w:line="240" w:lineRule="auto"/>
        <w:jc w:val="center"/>
        <w:rPr>
          <w:rFonts w:ascii="Sylfaen" w:eastAsia="Times New Roman" w:hAnsi="Sylfaen" w:cs="Times New Roman"/>
          <w:b/>
          <w:i/>
          <w:sz w:val="20"/>
          <w:szCs w:val="20"/>
          <w:u w:val="single"/>
          <w:lang w:eastAsia="ru-RU"/>
        </w:rPr>
      </w:pPr>
      <w:r w:rsidRPr="008539B8">
        <w:rPr>
          <w:rFonts w:ascii="Sylfaen" w:eastAsia="Times New Roman" w:hAnsi="Sylfaen" w:cs="Times New Roman"/>
          <w:b/>
          <w:i/>
          <w:sz w:val="20"/>
          <w:szCs w:val="20"/>
          <w:u w:val="single"/>
          <w:lang w:eastAsia="ru-RU"/>
        </w:rPr>
        <w:t xml:space="preserve">Газета муниципального образования </w:t>
      </w:r>
      <w:proofErr w:type="spellStart"/>
      <w:r w:rsidRPr="008539B8">
        <w:rPr>
          <w:rFonts w:ascii="Sylfaen" w:eastAsia="Times New Roman" w:hAnsi="Sylfaen" w:cs="Times New Roman"/>
          <w:b/>
          <w:i/>
          <w:sz w:val="20"/>
          <w:szCs w:val="20"/>
          <w:u w:val="single"/>
          <w:lang w:eastAsia="ru-RU"/>
        </w:rPr>
        <w:t>Крючковский</w:t>
      </w:r>
      <w:proofErr w:type="spellEnd"/>
      <w:r w:rsidRPr="008539B8">
        <w:rPr>
          <w:rFonts w:ascii="Sylfaen" w:eastAsia="Times New Roman" w:hAnsi="Sylfaen" w:cs="Times New Roman"/>
          <w:b/>
          <w:i/>
          <w:sz w:val="20"/>
          <w:szCs w:val="20"/>
          <w:u w:val="single"/>
          <w:lang w:eastAsia="ru-RU"/>
        </w:rPr>
        <w:t xml:space="preserve"> сельсовет </w:t>
      </w:r>
      <w:proofErr w:type="spellStart"/>
      <w:r w:rsidRPr="008539B8">
        <w:rPr>
          <w:rFonts w:ascii="Sylfaen" w:eastAsia="Times New Roman" w:hAnsi="Sylfaen" w:cs="Times New Roman"/>
          <w:b/>
          <w:i/>
          <w:sz w:val="20"/>
          <w:szCs w:val="20"/>
          <w:u w:val="single"/>
          <w:lang w:eastAsia="ru-RU"/>
        </w:rPr>
        <w:t>Беляевского</w:t>
      </w:r>
      <w:proofErr w:type="spellEnd"/>
      <w:r w:rsidRPr="008539B8">
        <w:rPr>
          <w:rFonts w:ascii="Sylfaen" w:eastAsia="Times New Roman" w:hAnsi="Sylfaen" w:cs="Times New Roman"/>
          <w:b/>
          <w:i/>
          <w:sz w:val="20"/>
          <w:szCs w:val="20"/>
          <w:u w:val="single"/>
          <w:lang w:eastAsia="ru-RU"/>
        </w:rPr>
        <w:t xml:space="preserve"> района Оренбургской области</w:t>
      </w:r>
    </w:p>
    <w:p w:rsidR="002E1279" w:rsidRDefault="002E1279" w:rsidP="002E1279">
      <w:pPr>
        <w:autoSpaceDN w:val="0"/>
        <w:spacing w:after="0" w:line="240" w:lineRule="auto"/>
        <w:jc w:val="center"/>
        <w:rPr>
          <w:rFonts w:ascii="Times New Roman" w:eastAsia="Times New Roman" w:hAnsi="Times New Roman" w:cs="Times New Roman"/>
          <w:b/>
          <w:sz w:val="24"/>
          <w:szCs w:val="24"/>
          <w:lang w:eastAsia="ru-RU"/>
        </w:rPr>
      </w:pPr>
    </w:p>
    <w:p w:rsidR="002E1279" w:rsidRPr="002E1279" w:rsidRDefault="002E1279" w:rsidP="002E1279">
      <w:pPr>
        <w:autoSpaceDN w:val="0"/>
        <w:spacing w:after="0" w:line="240" w:lineRule="auto"/>
        <w:jc w:val="center"/>
        <w:rPr>
          <w:rFonts w:ascii="Times New Roman" w:eastAsia="Times New Roman" w:hAnsi="Times New Roman" w:cs="Times New Roman"/>
          <w:b/>
          <w:sz w:val="24"/>
          <w:szCs w:val="24"/>
          <w:lang w:eastAsia="ru-RU"/>
        </w:rPr>
      </w:pPr>
      <w:r w:rsidRPr="002E1279">
        <w:rPr>
          <w:rFonts w:ascii="Times New Roman" w:eastAsia="Times New Roman" w:hAnsi="Times New Roman" w:cs="Times New Roman"/>
          <w:b/>
          <w:sz w:val="24"/>
          <w:szCs w:val="24"/>
          <w:lang w:eastAsia="ru-RU"/>
        </w:rPr>
        <w:t xml:space="preserve">Уважаемые жители </w:t>
      </w:r>
      <w:proofErr w:type="spellStart"/>
      <w:r w:rsidRPr="002E1279">
        <w:rPr>
          <w:rFonts w:ascii="Times New Roman" w:eastAsia="Times New Roman" w:hAnsi="Times New Roman" w:cs="Times New Roman"/>
          <w:b/>
          <w:sz w:val="24"/>
          <w:szCs w:val="24"/>
          <w:lang w:eastAsia="ru-RU"/>
        </w:rPr>
        <w:t>Крючковского</w:t>
      </w:r>
      <w:proofErr w:type="spellEnd"/>
      <w:r w:rsidRPr="002E1279">
        <w:rPr>
          <w:rFonts w:ascii="Times New Roman" w:eastAsia="Times New Roman" w:hAnsi="Times New Roman" w:cs="Times New Roman"/>
          <w:b/>
          <w:sz w:val="24"/>
          <w:szCs w:val="24"/>
          <w:lang w:eastAsia="ru-RU"/>
        </w:rPr>
        <w:t xml:space="preserve"> сельсовета!</w:t>
      </w:r>
    </w:p>
    <w:p w:rsidR="002E1279" w:rsidRPr="002E1279" w:rsidRDefault="002E1279" w:rsidP="002E1279">
      <w:pPr>
        <w:autoSpaceDN w:val="0"/>
        <w:spacing w:after="0" w:line="240" w:lineRule="auto"/>
        <w:jc w:val="center"/>
        <w:rPr>
          <w:rFonts w:ascii="Times New Roman" w:eastAsia="Times New Roman" w:hAnsi="Times New Roman" w:cs="Times New Roman"/>
          <w:b/>
          <w:sz w:val="24"/>
          <w:szCs w:val="24"/>
          <w:lang w:eastAsia="ru-RU"/>
        </w:rPr>
      </w:pPr>
    </w:p>
    <w:p w:rsidR="002E1279" w:rsidRPr="002E1279" w:rsidRDefault="002E1279" w:rsidP="002E1279">
      <w:pPr>
        <w:autoSpaceDN w:val="0"/>
        <w:spacing w:after="0" w:line="240" w:lineRule="auto"/>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Выношу на ваше обсуждение </w:t>
      </w:r>
      <w:bookmarkStart w:id="0" w:name="_Hlk78540173"/>
      <w:r w:rsidRPr="002E1279">
        <w:rPr>
          <w:rFonts w:ascii="Times New Roman" w:eastAsia="Times New Roman" w:hAnsi="Times New Roman" w:cs="Times New Roman"/>
          <w:sz w:val="24"/>
          <w:szCs w:val="24"/>
          <w:lang w:eastAsia="ru-RU"/>
        </w:rPr>
        <w:t xml:space="preserve">проект  решения Совета депутатов «Об исполнении бюджета муниципального образования </w:t>
      </w:r>
      <w:proofErr w:type="spellStart"/>
      <w:r w:rsidRPr="002E1279">
        <w:rPr>
          <w:rFonts w:ascii="Times New Roman" w:eastAsia="Times New Roman" w:hAnsi="Times New Roman" w:cs="Times New Roman"/>
          <w:sz w:val="24"/>
          <w:szCs w:val="24"/>
          <w:lang w:eastAsia="ru-RU"/>
        </w:rPr>
        <w:t>Крючковский</w:t>
      </w:r>
      <w:proofErr w:type="spellEnd"/>
      <w:r w:rsidRPr="002E1279">
        <w:rPr>
          <w:rFonts w:ascii="Times New Roman" w:eastAsia="Times New Roman" w:hAnsi="Times New Roman" w:cs="Times New Roman"/>
          <w:sz w:val="24"/>
          <w:szCs w:val="24"/>
          <w:lang w:eastAsia="ru-RU"/>
        </w:rPr>
        <w:t xml:space="preserve"> сельсовет за 2022 год</w:t>
      </w:r>
      <w:bookmarkEnd w:id="0"/>
      <w:r w:rsidRPr="002E1279">
        <w:rPr>
          <w:rFonts w:ascii="Times New Roman" w:eastAsia="Times New Roman" w:hAnsi="Times New Roman" w:cs="Times New Roman"/>
          <w:sz w:val="24"/>
          <w:szCs w:val="24"/>
          <w:lang w:eastAsia="ru-RU"/>
        </w:rPr>
        <w:t>».</w:t>
      </w:r>
    </w:p>
    <w:p w:rsidR="002E1279" w:rsidRPr="002E1279" w:rsidRDefault="002E1279" w:rsidP="002E1279">
      <w:pPr>
        <w:tabs>
          <w:tab w:val="left" w:pos="3420"/>
        </w:tabs>
        <w:autoSpaceDN w:val="0"/>
        <w:spacing w:after="0" w:line="240" w:lineRule="auto"/>
        <w:jc w:val="both"/>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Предложения и замечания по указанному вопросу  принимаются:</w:t>
      </w:r>
    </w:p>
    <w:p w:rsidR="002E1279" w:rsidRPr="002E1279" w:rsidRDefault="002E1279" w:rsidP="002E1279">
      <w:pPr>
        <w:tabs>
          <w:tab w:val="left" w:pos="3420"/>
        </w:tabs>
        <w:autoSpaceDN w:val="0"/>
        <w:spacing w:after="0" w:line="240" w:lineRule="auto"/>
        <w:jc w:val="both"/>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1) в письменной или устной форме в ходе проведения собрания участников публичных слушаний;</w:t>
      </w:r>
    </w:p>
    <w:p w:rsidR="002E1279" w:rsidRPr="002E1279" w:rsidRDefault="002E1279" w:rsidP="002E1279">
      <w:pPr>
        <w:tabs>
          <w:tab w:val="left" w:pos="3420"/>
        </w:tabs>
        <w:autoSpaceDN w:val="0"/>
        <w:spacing w:after="0" w:line="240" w:lineRule="auto"/>
        <w:jc w:val="both"/>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2) в письменной форме или в форме электронного документа в  администрации </w:t>
      </w:r>
      <w:proofErr w:type="spellStart"/>
      <w:r w:rsidRPr="002E1279">
        <w:rPr>
          <w:rFonts w:ascii="Times New Roman" w:eastAsia="Times New Roman" w:hAnsi="Times New Roman" w:cs="Times New Roman"/>
          <w:sz w:val="24"/>
          <w:szCs w:val="24"/>
          <w:lang w:eastAsia="ru-RU"/>
        </w:rPr>
        <w:t>Крючковского</w:t>
      </w:r>
      <w:proofErr w:type="spellEnd"/>
      <w:r w:rsidRPr="002E1279">
        <w:rPr>
          <w:rFonts w:ascii="Times New Roman" w:eastAsia="Times New Roman" w:hAnsi="Times New Roman" w:cs="Times New Roman"/>
          <w:sz w:val="24"/>
          <w:szCs w:val="24"/>
          <w:lang w:eastAsia="ru-RU"/>
        </w:rPr>
        <w:t xml:space="preserve"> сельсовета по адресу: 461332, Оренбургская область, </w:t>
      </w:r>
      <w:proofErr w:type="spellStart"/>
      <w:r w:rsidRPr="002E1279">
        <w:rPr>
          <w:rFonts w:ascii="Times New Roman" w:eastAsia="Times New Roman" w:hAnsi="Times New Roman" w:cs="Times New Roman"/>
          <w:sz w:val="24"/>
          <w:szCs w:val="24"/>
          <w:lang w:eastAsia="ru-RU"/>
        </w:rPr>
        <w:t>Беляевский</w:t>
      </w:r>
      <w:proofErr w:type="spellEnd"/>
      <w:r w:rsidRPr="002E1279">
        <w:rPr>
          <w:rFonts w:ascii="Times New Roman" w:eastAsia="Times New Roman" w:hAnsi="Times New Roman" w:cs="Times New Roman"/>
          <w:sz w:val="24"/>
          <w:szCs w:val="24"/>
          <w:lang w:eastAsia="ru-RU"/>
        </w:rPr>
        <w:t xml:space="preserve"> район,  </w:t>
      </w:r>
      <w:proofErr w:type="spellStart"/>
      <w:r w:rsidRPr="002E1279">
        <w:rPr>
          <w:rFonts w:ascii="Times New Roman" w:eastAsia="Times New Roman" w:hAnsi="Times New Roman" w:cs="Times New Roman"/>
          <w:sz w:val="24"/>
          <w:szCs w:val="24"/>
          <w:lang w:eastAsia="ru-RU"/>
        </w:rPr>
        <w:t>с.Крючковка</w:t>
      </w:r>
      <w:proofErr w:type="spellEnd"/>
      <w:r w:rsidRPr="002E1279">
        <w:rPr>
          <w:rFonts w:ascii="Times New Roman" w:eastAsia="Times New Roman" w:hAnsi="Times New Roman" w:cs="Times New Roman"/>
          <w:sz w:val="24"/>
          <w:szCs w:val="24"/>
          <w:lang w:eastAsia="ru-RU"/>
        </w:rPr>
        <w:t xml:space="preserve">, </w:t>
      </w:r>
      <w:proofErr w:type="spellStart"/>
      <w:r w:rsidRPr="002E1279">
        <w:rPr>
          <w:rFonts w:ascii="Times New Roman" w:eastAsia="Times New Roman" w:hAnsi="Times New Roman" w:cs="Times New Roman"/>
          <w:sz w:val="24"/>
          <w:szCs w:val="24"/>
          <w:lang w:eastAsia="ru-RU"/>
        </w:rPr>
        <w:t>ул.Ленинская</w:t>
      </w:r>
      <w:proofErr w:type="spellEnd"/>
      <w:r w:rsidRPr="002E1279">
        <w:rPr>
          <w:rFonts w:ascii="Times New Roman" w:eastAsia="Times New Roman" w:hAnsi="Times New Roman" w:cs="Times New Roman"/>
          <w:sz w:val="24"/>
          <w:szCs w:val="24"/>
          <w:lang w:eastAsia="ru-RU"/>
        </w:rPr>
        <w:t>, д.20  или на адрес электронной почты (e-</w:t>
      </w:r>
      <w:proofErr w:type="spellStart"/>
      <w:r w:rsidRPr="002E1279">
        <w:rPr>
          <w:rFonts w:ascii="Times New Roman" w:eastAsia="Times New Roman" w:hAnsi="Times New Roman" w:cs="Times New Roman"/>
          <w:sz w:val="24"/>
          <w:szCs w:val="24"/>
          <w:lang w:eastAsia="ru-RU"/>
        </w:rPr>
        <w:t>mail</w:t>
      </w:r>
      <w:proofErr w:type="spellEnd"/>
      <w:r w:rsidRPr="002E1279">
        <w:rPr>
          <w:rFonts w:ascii="Times New Roman" w:eastAsia="Times New Roman" w:hAnsi="Times New Roman" w:cs="Times New Roman"/>
          <w:sz w:val="24"/>
          <w:szCs w:val="24"/>
          <w:lang w:eastAsia="ru-RU"/>
        </w:rPr>
        <w:t>- krycssowet@mail.ru) ежедневно с 9.00ч. до 17.00ч., с перерывом на обед с 13.00 до 14.00ч., кроме субботы и воскресенья;</w:t>
      </w:r>
    </w:p>
    <w:p w:rsidR="002E1279" w:rsidRPr="002E1279" w:rsidRDefault="002E1279" w:rsidP="002E1279">
      <w:pPr>
        <w:tabs>
          <w:tab w:val="left" w:pos="3420"/>
        </w:tabs>
        <w:autoSpaceDN w:val="0"/>
        <w:spacing w:after="0" w:line="240" w:lineRule="auto"/>
        <w:jc w:val="both"/>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3)  через платформу обратной связи федеральной государственной информационной системы "Единый портал государственных и муниципальных услуг (функций)".</w:t>
      </w:r>
    </w:p>
    <w:p w:rsidR="002E1279" w:rsidRPr="002E1279" w:rsidRDefault="002E1279" w:rsidP="002E1279">
      <w:pPr>
        <w:autoSpaceDN w:val="0"/>
        <w:spacing w:after="0" w:line="240" w:lineRule="auto"/>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Публичные слушания проекта решения Совета депутатов состоятся 23  мая 2023 года в 17.00 ч. в кабинете главы администрации сельсовета по адресу: 461332, Оренбургская область, </w:t>
      </w:r>
      <w:proofErr w:type="spellStart"/>
      <w:r w:rsidRPr="002E1279">
        <w:rPr>
          <w:rFonts w:ascii="Times New Roman" w:eastAsia="Times New Roman" w:hAnsi="Times New Roman" w:cs="Times New Roman"/>
          <w:sz w:val="24"/>
          <w:szCs w:val="24"/>
          <w:lang w:eastAsia="ru-RU"/>
        </w:rPr>
        <w:t>Беляевский</w:t>
      </w:r>
      <w:proofErr w:type="spellEnd"/>
      <w:r w:rsidRPr="002E1279">
        <w:rPr>
          <w:rFonts w:ascii="Times New Roman" w:eastAsia="Times New Roman" w:hAnsi="Times New Roman" w:cs="Times New Roman"/>
          <w:sz w:val="24"/>
          <w:szCs w:val="24"/>
          <w:lang w:eastAsia="ru-RU"/>
        </w:rPr>
        <w:t xml:space="preserve"> район,  </w:t>
      </w:r>
      <w:proofErr w:type="spellStart"/>
      <w:r w:rsidRPr="002E1279">
        <w:rPr>
          <w:rFonts w:ascii="Times New Roman" w:eastAsia="Times New Roman" w:hAnsi="Times New Roman" w:cs="Times New Roman"/>
          <w:sz w:val="24"/>
          <w:szCs w:val="24"/>
          <w:lang w:eastAsia="ru-RU"/>
        </w:rPr>
        <w:t>с.Крючковка</w:t>
      </w:r>
      <w:proofErr w:type="spellEnd"/>
      <w:r w:rsidRPr="002E1279">
        <w:rPr>
          <w:rFonts w:ascii="Times New Roman" w:eastAsia="Times New Roman" w:hAnsi="Times New Roman" w:cs="Times New Roman"/>
          <w:sz w:val="24"/>
          <w:szCs w:val="24"/>
          <w:lang w:eastAsia="ru-RU"/>
        </w:rPr>
        <w:t xml:space="preserve">, </w:t>
      </w:r>
      <w:proofErr w:type="spellStart"/>
      <w:r w:rsidRPr="002E1279">
        <w:rPr>
          <w:rFonts w:ascii="Times New Roman" w:eastAsia="Times New Roman" w:hAnsi="Times New Roman" w:cs="Times New Roman"/>
          <w:sz w:val="24"/>
          <w:szCs w:val="24"/>
          <w:lang w:eastAsia="ru-RU"/>
        </w:rPr>
        <w:t>ул.Ленинская</w:t>
      </w:r>
      <w:proofErr w:type="spellEnd"/>
      <w:r w:rsidRPr="002E1279">
        <w:rPr>
          <w:rFonts w:ascii="Times New Roman" w:eastAsia="Times New Roman" w:hAnsi="Times New Roman" w:cs="Times New Roman"/>
          <w:sz w:val="24"/>
          <w:szCs w:val="24"/>
          <w:lang w:eastAsia="ru-RU"/>
        </w:rPr>
        <w:t>, д.20.</w:t>
      </w:r>
    </w:p>
    <w:p w:rsidR="002E1279" w:rsidRPr="002E1279" w:rsidRDefault="002E1279" w:rsidP="002E1279">
      <w:pPr>
        <w:autoSpaceDN w:val="0"/>
        <w:spacing w:after="0" w:line="240" w:lineRule="auto"/>
        <w:rPr>
          <w:rFonts w:ascii="Times New Roman" w:eastAsia="Times New Roman" w:hAnsi="Times New Roman" w:cs="Times New Roman"/>
          <w:sz w:val="24"/>
          <w:szCs w:val="24"/>
          <w:lang w:eastAsia="ru-RU"/>
        </w:rPr>
      </w:pPr>
    </w:p>
    <w:p w:rsidR="002E1279" w:rsidRPr="002E1279" w:rsidRDefault="002E1279" w:rsidP="002E1279">
      <w:pPr>
        <w:autoSpaceDN w:val="0"/>
        <w:spacing w:after="0" w:line="240" w:lineRule="auto"/>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Глава сельсовета                                                                                  </w:t>
      </w:r>
      <w:proofErr w:type="spellStart"/>
      <w:r w:rsidRPr="002E1279">
        <w:rPr>
          <w:rFonts w:ascii="Times New Roman" w:eastAsia="Times New Roman" w:hAnsi="Times New Roman" w:cs="Times New Roman"/>
          <w:sz w:val="24"/>
          <w:szCs w:val="24"/>
          <w:lang w:eastAsia="ru-RU"/>
        </w:rPr>
        <w:t>А.В.Ровко</w:t>
      </w:r>
      <w:proofErr w:type="spellEnd"/>
    </w:p>
    <w:p w:rsidR="002E1279" w:rsidRPr="002E1279" w:rsidRDefault="002E1279" w:rsidP="002E1279">
      <w:pPr>
        <w:keepNext/>
        <w:autoSpaceDN w:val="0"/>
        <w:spacing w:after="0" w:line="240" w:lineRule="auto"/>
        <w:ind w:firstLine="708"/>
        <w:jc w:val="both"/>
        <w:outlineLvl w:val="0"/>
        <w:rPr>
          <w:rFonts w:ascii="Times New Roman" w:eastAsia="Times New Roman" w:hAnsi="Times New Roman" w:cs="Times New Roman"/>
          <w:sz w:val="24"/>
          <w:szCs w:val="24"/>
          <w:lang w:eastAsia="ru-RU"/>
        </w:rPr>
      </w:pPr>
    </w:p>
    <w:p w:rsidR="002E1279" w:rsidRPr="002E1279" w:rsidRDefault="002E1279" w:rsidP="002E1279">
      <w:pPr>
        <w:autoSpaceDN w:val="0"/>
        <w:spacing w:after="0" w:line="240" w:lineRule="auto"/>
        <w:rPr>
          <w:rFonts w:ascii="Times New Roman" w:eastAsia="Times New Roman" w:hAnsi="Times New Roman" w:cs="Times New Roman"/>
          <w:sz w:val="24"/>
          <w:szCs w:val="24"/>
          <w:lang w:eastAsia="ru-RU"/>
        </w:rPr>
      </w:pPr>
    </w:p>
    <w:p w:rsidR="002E1279" w:rsidRDefault="002E1279" w:rsidP="002E1279">
      <w:pPr>
        <w:autoSpaceDN w:val="0"/>
        <w:spacing w:after="0" w:line="240" w:lineRule="auto"/>
        <w:jc w:val="center"/>
        <w:rPr>
          <w:rFonts w:ascii="Times New Roman" w:eastAsia="Times New Roman" w:hAnsi="Times New Roman" w:cs="Times New Roman"/>
          <w:b/>
          <w:sz w:val="24"/>
          <w:szCs w:val="24"/>
          <w:lang w:eastAsia="ru-RU"/>
        </w:rPr>
      </w:pPr>
      <w:r w:rsidRPr="002E1279">
        <w:rPr>
          <w:rFonts w:ascii="Times New Roman" w:eastAsia="Times New Roman" w:hAnsi="Times New Roman" w:cs="Times New Roman"/>
          <w:b/>
          <w:sz w:val="24"/>
          <w:szCs w:val="24"/>
          <w:lang w:eastAsia="ru-RU"/>
        </w:rPr>
        <w:t>Совет депутатов</w:t>
      </w:r>
    </w:p>
    <w:p w:rsidR="002E1279" w:rsidRPr="002E1279" w:rsidRDefault="002E1279" w:rsidP="002E1279">
      <w:pPr>
        <w:autoSpaceDN w:val="0"/>
        <w:spacing w:after="0" w:line="240" w:lineRule="auto"/>
        <w:jc w:val="center"/>
        <w:rPr>
          <w:rFonts w:ascii="Times New Roman" w:eastAsia="Times New Roman" w:hAnsi="Times New Roman" w:cs="Times New Roman"/>
          <w:b/>
          <w:sz w:val="24"/>
          <w:szCs w:val="24"/>
          <w:lang w:eastAsia="ru-RU"/>
        </w:rPr>
      </w:pPr>
      <w:r w:rsidRPr="002E1279">
        <w:rPr>
          <w:rFonts w:ascii="Times New Roman" w:eastAsia="Times New Roman" w:hAnsi="Times New Roman" w:cs="Times New Roman"/>
          <w:b/>
          <w:sz w:val="24"/>
          <w:szCs w:val="24"/>
          <w:lang w:eastAsia="ru-RU"/>
        </w:rPr>
        <w:t>муниципального образования</w:t>
      </w:r>
      <w:r>
        <w:rPr>
          <w:rFonts w:ascii="Times New Roman" w:eastAsia="Times New Roman" w:hAnsi="Times New Roman" w:cs="Times New Roman"/>
          <w:b/>
          <w:sz w:val="24"/>
          <w:szCs w:val="24"/>
          <w:lang w:eastAsia="ru-RU"/>
        </w:rPr>
        <w:t xml:space="preserve"> </w:t>
      </w:r>
      <w:proofErr w:type="spellStart"/>
      <w:r w:rsidRPr="002E1279">
        <w:rPr>
          <w:rFonts w:ascii="Times New Roman" w:eastAsia="Times New Roman" w:hAnsi="Times New Roman" w:cs="Times New Roman"/>
          <w:b/>
          <w:sz w:val="24"/>
          <w:szCs w:val="24"/>
          <w:lang w:eastAsia="ru-RU"/>
        </w:rPr>
        <w:t>Крючковский</w:t>
      </w:r>
      <w:proofErr w:type="spellEnd"/>
      <w:r w:rsidRPr="002E1279">
        <w:rPr>
          <w:rFonts w:ascii="Times New Roman" w:eastAsia="Times New Roman" w:hAnsi="Times New Roman" w:cs="Times New Roman"/>
          <w:b/>
          <w:sz w:val="24"/>
          <w:szCs w:val="24"/>
          <w:lang w:eastAsia="ru-RU"/>
        </w:rPr>
        <w:t xml:space="preserve"> сельсовет</w:t>
      </w:r>
    </w:p>
    <w:p w:rsidR="002E1279" w:rsidRPr="002E1279" w:rsidRDefault="002E1279" w:rsidP="002E1279">
      <w:pPr>
        <w:autoSpaceDN w:val="0"/>
        <w:spacing w:after="0" w:line="240" w:lineRule="auto"/>
        <w:jc w:val="center"/>
        <w:rPr>
          <w:rFonts w:ascii="Times New Roman" w:eastAsia="Times New Roman" w:hAnsi="Times New Roman" w:cs="Times New Roman"/>
          <w:b/>
          <w:sz w:val="24"/>
          <w:szCs w:val="24"/>
          <w:lang w:eastAsia="ru-RU"/>
        </w:rPr>
      </w:pPr>
      <w:proofErr w:type="spellStart"/>
      <w:r w:rsidRPr="002E1279">
        <w:rPr>
          <w:rFonts w:ascii="Times New Roman" w:eastAsia="Times New Roman" w:hAnsi="Times New Roman" w:cs="Times New Roman"/>
          <w:b/>
          <w:sz w:val="24"/>
          <w:szCs w:val="24"/>
          <w:lang w:eastAsia="ru-RU"/>
        </w:rPr>
        <w:t>Беляевского</w:t>
      </w:r>
      <w:proofErr w:type="spellEnd"/>
      <w:r w:rsidRPr="002E1279">
        <w:rPr>
          <w:rFonts w:ascii="Times New Roman" w:eastAsia="Times New Roman" w:hAnsi="Times New Roman" w:cs="Times New Roman"/>
          <w:b/>
          <w:sz w:val="24"/>
          <w:szCs w:val="24"/>
          <w:lang w:eastAsia="ru-RU"/>
        </w:rPr>
        <w:t xml:space="preserve"> район</w:t>
      </w:r>
      <w:r>
        <w:rPr>
          <w:rFonts w:ascii="Times New Roman" w:eastAsia="Times New Roman" w:hAnsi="Times New Roman" w:cs="Times New Roman"/>
          <w:b/>
          <w:sz w:val="24"/>
          <w:szCs w:val="24"/>
          <w:lang w:eastAsia="ru-RU"/>
        </w:rPr>
        <w:t>а</w:t>
      </w:r>
      <w:r w:rsidRPr="002E1279">
        <w:rPr>
          <w:rFonts w:ascii="Times New Roman" w:eastAsia="Times New Roman" w:hAnsi="Times New Roman" w:cs="Times New Roman"/>
          <w:b/>
          <w:sz w:val="24"/>
          <w:szCs w:val="24"/>
          <w:lang w:eastAsia="ru-RU"/>
        </w:rPr>
        <w:t xml:space="preserve"> Оренбургской области</w:t>
      </w:r>
    </w:p>
    <w:p w:rsidR="002E1279" w:rsidRPr="002E1279" w:rsidRDefault="002E1279" w:rsidP="002E1279">
      <w:pPr>
        <w:autoSpaceDN w:val="0"/>
        <w:spacing w:after="0" w:line="240" w:lineRule="auto"/>
        <w:jc w:val="center"/>
        <w:rPr>
          <w:rFonts w:ascii="Times New Roman" w:eastAsia="Times New Roman" w:hAnsi="Times New Roman" w:cs="Times New Roman"/>
          <w:b/>
          <w:sz w:val="24"/>
          <w:szCs w:val="24"/>
          <w:lang w:eastAsia="ru-RU"/>
        </w:rPr>
      </w:pPr>
      <w:r w:rsidRPr="002E1279">
        <w:rPr>
          <w:rFonts w:ascii="Times New Roman" w:eastAsia="Times New Roman" w:hAnsi="Times New Roman" w:cs="Times New Roman"/>
          <w:b/>
          <w:sz w:val="24"/>
          <w:szCs w:val="24"/>
          <w:lang w:eastAsia="ru-RU"/>
        </w:rPr>
        <w:t>четвертый созыв</w:t>
      </w:r>
    </w:p>
    <w:p w:rsidR="002E1279" w:rsidRPr="002E1279" w:rsidRDefault="002E1279" w:rsidP="002E1279">
      <w:pPr>
        <w:autoSpaceDN w:val="0"/>
        <w:spacing w:after="0" w:line="240" w:lineRule="auto"/>
        <w:jc w:val="center"/>
        <w:rPr>
          <w:rFonts w:ascii="Times New Roman" w:eastAsia="Times New Roman" w:hAnsi="Times New Roman" w:cs="Times New Roman"/>
          <w:b/>
          <w:sz w:val="24"/>
          <w:szCs w:val="24"/>
          <w:lang w:eastAsia="ru-RU"/>
        </w:rPr>
      </w:pPr>
    </w:p>
    <w:p w:rsidR="002E1279" w:rsidRDefault="002E1279" w:rsidP="002E1279">
      <w:pPr>
        <w:autoSpaceDN w:val="0"/>
        <w:spacing w:after="0" w:line="240" w:lineRule="auto"/>
        <w:jc w:val="center"/>
        <w:rPr>
          <w:rFonts w:ascii="Times New Roman" w:eastAsia="Times New Roman" w:hAnsi="Times New Roman" w:cs="Times New Roman"/>
          <w:b/>
          <w:sz w:val="24"/>
          <w:szCs w:val="24"/>
          <w:lang w:eastAsia="ru-RU"/>
        </w:rPr>
      </w:pPr>
      <w:r w:rsidRPr="002E1279">
        <w:rPr>
          <w:rFonts w:ascii="Times New Roman" w:eastAsia="Times New Roman" w:hAnsi="Times New Roman" w:cs="Times New Roman"/>
          <w:b/>
          <w:sz w:val="24"/>
          <w:szCs w:val="24"/>
          <w:lang w:eastAsia="ru-RU"/>
        </w:rPr>
        <w:t xml:space="preserve">ПРОЕКТ </w:t>
      </w:r>
      <w:r>
        <w:rPr>
          <w:rFonts w:ascii="Times New Roman" w:eastAsia="Times New Roman" w:hAnsi="Times New Roman" w:cs="Times New Roman"/>
          <w:b/>
          <w:sz w:val="24"/>
          <w:szCs w:val="24"/>
          <w:lang w:eastAsia="ru-RU"/>
        </w:rPr>
        <w:t>РЕ</w:t>
      </w:r>
      <w:r w:rsidRPr="002E1279">
        <w:rPr>
          <w:rFonts w:ascii="Times New Roman" w:eastAsia="Times New Roman" w:hAnsi="Times New Roman" w:cs="Times New Roman"/>
          <w:b/>
          <w:sz w:val="24"/>
          <w:szCs w:val="24"/>
          <w:lang w:eastAsia="ru-RU"/>
        </w:rPr>
        <w:t>ШЕНИЕ</w:t>
      </w:r>
    </w:p>
    <w:p w:rsidR="002E1279" w:rsidRPr="002E1279" w:rsidRDefault="002E1279" w:rsidP="002E1279">
      <w:pPr>
        <w:autoSpaceDN w:val="0"/>
        <w:spacing w:after="0" w:line="240" w:lineRule="auto"/>
        <w:rPr>
          <w:rFonts w:ascii="Times New Roman" w:eastAsia="Times New Roman" w:hAnsi="Times New Roman" w:cs="Times New Roman"/>
          <w:b/>
          <w:sz w:val="24"/>
          <w:szCs w:val="24"/>
          <w:lang w:eastAsia="ru-RU"/>
        </w:rPr>
      </w:pPr>
    </w:p>
    <w:p w:rsidR="002E1279" w:rsidRPr="002E1279" w:rsidRDefault="002E1279" w:rsidP="002E1279">
      <w:pPr>
        <w:autoSpaceDN w:val="0"/>
        <w:spacing w:after="0" w:line="240" w:lineRule="auto"/>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_________________ </w:t>
      </w:r>
      <w:r>
        <w:rPr>
          <w:rFonts w:ascii="Times New Roman" w:eastAsia="Times New Roman" w:hAnsi="Times New Roman" w:cs="Times New Roman"/>
          <w:sz w:val="24"/>
          <w:szCs w:val="24"/>
          <w:lang w:eastAsia="ru-RU"/>
        </w:rPr>
        <w:t xml:space="preserve">                                   </w:t>
      </w:r>
      <w:proofErr w:type="spellStart"/>
      <w:r w:rsidRPr="002E1279">
        <w:rPr>
          <w:rFonts w:ascii="Times New Roman" w:eastAsia="Times New Roman" w:hAnsi="Times New Roman" w:cs="Times New Roman"/>
          <w:sz w:val="24"/>
          <w:szCs w:val="24"/>
          <w:lang w:eastAsia="ru-RU"/>
        </w:rPr>
        <w:t>с.Крючковка</w:t>
      </w:r>
      <w:proofErr w:type="spellEnd"/>
      <w:r w:rsidRPr="002E12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E1279">
        <w:rPr>
          <w:rFonts w:ascii="Times New Roman" w:eastAsia="Times New Roman" w:hAnsi="Times New Roman" w:cs="Times New Roman"/>
          <w:sz w:val="24"/>
          <w:szCs w:val="24"/>
          <w:lang w:eastAsia="ru-RU"/>
        </w:rPr>
        <w:t xml:space="preserve">№ _____  </w:t>
      </w:r>
    </w:p>
    <w:p w:rsidR="002E1279" w:rsidRPr="002E1279" w:rsidRDefault="002E1279" w:rsidP="00C544A5">
      <w:pPr>
        <w:autoSpaceDN w:val="0"/>
        <w:spacing w:after="0" w:line="240" w:lineRule="auto"/>
        <w:rPr>
          <w:rFonts w:ascii="Times New Roman" w:eastAsia="Times New Roman" w:hAnsi="Times New Roman" w:cs="Times New Roman"/>
          <w:sz w:val="24"/>
          <w:szCs w:val="24"/>
          <w:lang w:eastAsia="ru-RU"/>
        </w:rPr>
      </w:pPr>
    </w:p>
    <w:p w:rsidR="002E1279" w:rsidRPr="002E1279" w:rsidRDefault="002E1279" w:rsidP="00C544A5">
      <w:pPr>
        <w:autoSpaceDN w:val="0"/>
        <w:spacing w:after="0" w:line="240" w:lineRule="auto"/>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w:t>
      </w:r>
    </w:p>
    <w:p w:rsidR="002E1279" w:rsidRPr="002E1279" w:rsidRDefault="002E1279" w:rsidP="00C544A5">
      <w:pPr>
        <w:autoSpaceDN w:val="0"/>
        <w:spacing w:after="0" w:line="240" w:lineRule="auto"/>
        <w:jc w:val="center"/>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Об исполнении бюджета муниципального</w:t>
      </w:r>
      <w:r>
        <w:rPr>
          <w:rFonts w:ascii="Times New Roman" w:eastAsia="Times New Roman" w:hAnsi="Times New Roman" w:cs="Times New Roman"/>
          <w:sz w:val="24"/>
          <w:szCs w:val="24"/>
          <w:lang w:eastAsia="ru-RU"/>
        </w:rPr>
        <w:t xml:space="preserve"> </w:t>
      </w:r>
      <w:r w:rsidRPr="002E1279">
        <w:rPr>
          <w:rFonts w:ascii="Times New Roman" w:eastAsia="Times New Roman" w:hAnsi="Times New Roman" w:cs="Times New Roman"/>
          <w:sz w:val="24"/>
          <w:szCs w:val="24"/>
          <w:lang w:eastAsia="ru-RU"/>
        </w:rPr>
        <w:t xml:space="preserve">образования </w:t>
      </w:r>
      <w:proofErr w:type="spellStart"/>
      <w:r w:rsidRPr="002E1279">
        <w:rPr>
          <w:rFonts w:ascii="Times New Roman" w:eastAsia="Times New Roman" w:hAnsi="Times New Roman" w:cs="Times New Roman"/>
          <w:sz w:val="24"/>
          <w:szCs w:val="24"/>
          <w:lang w:eastAsia="ru-RU"/>
        </w:rPr>
        <w:t>Крючковский</w:t>
      </w:r>
      <w:proofErr w:type="spellEnd"/>
      <w:r w:rsidRPr="002E1279">
        <w:rPr>
          <w:rFonts w:ascii="Times New Roman" w:eastAsia="Times New Roman" w:hAnsi="Times New Roman" w:cs="Times New Roman"/>
          <w:sz w:val="24"/>
          <w:szCs w:val="24"/>
          <w:lang w:eastAsia="ru-RU"/>
        </w:rPr>
        <w:t xml:space="preserve"> сельсовет за 2022 год</w:t>
      </w:r>
    </w:p>
    <w:p w:rsidR="002E1279" w:rsidRPr="002E1279" w:rsidRDefault="002E1279" w:rsidP="00C544A5">
      <w:pPr>
        <w:autoSpaceDN w:val="0"/>
        <w:spacing w:after="0" w:line="240" w:lineRule="auto"/>
        <w:rPr>
          <w:rFonts w:ascii="Times New Roman" w:eastAsia="Times New Roman" w:hAnsi="Times New Roman" w:cs="Times New Roman"/>
          <w:sz w:val="24"/>
          <w:szCs w:val="24"/>
          <w:lang w:eastAsia="ru-RU"/>
        </w:rPr>
      </w:pPr>
    </w:p>
    <w:p w:rsidR="002E1279" w:rsidRPr="002E1279" w:rsidRDefault="002E1279" w:rsidP="00C544A5">
      <w:pPr>
        <w:keepNext/>
        <w:autoSpaceDN w:val="0"/>
        <w:spacing w:after="0" w:line="240" w:lineRule="auto"/>
        <w:ind w:firstLine="708"/>
        <w:jc w:val="both"/>
        <w:outlineLvl w:val="0"/>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Рассмотрев итоги исполнения бюджета муниципального образования </w:t>
      </w:r>
      <w:proofErr w:type="spellStart"/>
      <w:r w:rsidRPr="002E1279">
        <w:rPr>
          <w:rFonts w:ascii="Times New Roman" w:eastAsia="Times New Roman" w:hAnsi="Times New Roman" w:cs="Times New Roman"/>
          <w:sz w:val="24"/>
          <w:szCs w:val="24"/>
          <w:lang w:eastAsia="ru-RU"/>
        </w:rPr>
        <w:t>Крючковский</w:t>
      </w:r>
      <w:proofErr w:type="spellEnd"/>
      <w:r w:rsidRPr="002E1279">
        <w:rPr>
          <w:rFonts w:ascii="Times New Roman" w:eastAsia="Times New Roman" w:hAnsi="Times New Roman" w:cs="Times New Roman"/>
          <w:sz w:val="24"/>
          <w:szCs w:val="24"/>
          <w:lang w:eastAsia="ru-RU"/>
        </w:rPr>
        <w:t xml:space="preserve"> сельсовет за 2022 год,  Совет депутатов решил:</w:t>
      </w:r>
    </w:p>
    <w:p w:rsidR="002E1279" w:rsidRPr="002E1279" w:rsidRDefault="002E1279" w:rsidP="00C544A5">
      <w:pPr>
        <w:autoSpaceDN w:val="0"/>
        <w:spacing w:after="0" w:line="240" w:lineRule="auto"/>
        <w:ind w:firstLine="708"/>
        <w:jc w:val="both"/>
        <w:rPr>
          <w:rFonts w:ascii="Times New Roman" w:eastAsia="Calibri" w:hAnsi="Times New Roman" w:cs="Times New Roman"/>
          <w:sz w:val="24"/>
          <w:szCs w:val="24"/>
        </w:rPr>
      </w:pPr>
      <w:r w:rsidRPr="002E1279">
        <w:rPr>
          <w:rFonts w:ascii="Times New Roman" w:eastAsia="Calibri" w:hAnsi="Times New Roman" w:cs="Times New Roman"/>
          <w:sz w:val="24"/>
          <w:szCs w:val="24"/>
        </w:rPr>
        <w:t>1.Утвердить отчет об исполнении бюджета сельского поселения за 2022 год по доходам в сумме 15444779,71 рублей, по расходам в сумме 15129101,47  рублей с превышением доходов над расходами в сумме 315678,24 рублей со следующими показателями:</w:t>
      </w:r>
    </w:p>
    <w:p w:rsidR="002E1279" w:rsidRPr="002E1279" w:rsidRDefault="002E1279" w:rsidP="00C544A5">
      <w:pPr>
        <w:autoSpaceDN w:val="0"/>
        <w:spacing w:after="0" w:line="240" w:lineRule="auto"/>
        <w:ind w:firstLine="708"/>
        <w:jc w:val="both"/>
        <w:rPr>
          <w:rFonts w:ascii="Times New Roman" w:eastAsia="Calibri" w:hAnsi="Times New Roman" w:cs="Times New Roman"/>
          <w:sz w:val="24"/>
          <w:szCs w:val="24"/>
        </w:rPr>
      </w:pPr>
      <w:r w:rsidRPr="002E1279">
        <w:rPr>
          <w:rFonts w:ascii="Times New Roman" w:eastAsia="Calibri" w:hAnsi="Times New Roman" w:cs="Times New Roman"/>
          <w:sz w:val="24"/>
          <w:szCs w:val="24"/>
        </w:rPr>
        <w:t xml:space="preserve">1.1. по доходам бюджета сельского поселения за 2022 год по кодам </w:t>
      </w:r>
      <w:hyperlink r:id="rId7" w:history="1">
        <w:r w:rsidRPr="002E1279">
          <w:rPr>
            <w:rFonts w:ascii="Times New Roman" w:eastAsia="Calibri" w:hAnsi="Times New Roman" w:cs="Times New Roman"/>
            <w:color w:val="0000FF"/>
            <w:sz w:val="24"/>
            <w:szCs w:val="24"/>
            <w:u w:val="single"/>
          </w:rPr>
          <w:t>классификации</w:t>
        </w:r>
      </w:hyperlink>
      <w:r w:rsidRPr="002E1279">
        <w:rPr>
          <w:rFonts w:ascii="Times New Roman" w:eastAsia="Calibri" w:hAnsi="Times New Roman" w:cs="Times New Roman"/>
          <w:sz w:val="24"/>
          <w:szCs w:val="24"/>
        </w:rPr>
        <w:t xml:space="preserve"> доходов бюджетов согласно </w:t>
      </w:r>
      <w:hyperlink r:id="rId8" w:anchor="sub_1000" w:history="1">
        <w:r w:rsidRPr="002E1279">
          <w:rPr>
            <w:rFonts w:ascii="Times New Roman" w:eastAsia="Calibri" w:hAnsi="Times New Roman" w:cs="Times New Roman"/>
            <w:color w:val="0000FF"/>
            <w:sz w:val="24"/>
            <w:szCs w:val="24"/>
            <w:u w:val="single"/>
          </w:rPr>
          <w:t>приложению 1</w:t>
        </w:r>
      </w:hyperlink>
      <w:r w:rsidRPr="002E1279">
        <w:rPr>
          <w:rFonts w:ascii="Times New Roman" w:eastAsia="Calibri" w:hAnsi="Times New Roman" w:cs="Times New Roman"/>
          <w:sz w:val="24"/>
          <w:szCs w:val="24"/>
        </w:rPr>
        <w:t xml:space="preserve"> к настоящему Решению;</w:t>
      </w:r>
    </w:p>
    <w:p w:rsidR="002E1279" w:rsidRPr="002E1279" w:rsidRDefault="002E1279" w:rsidP="00C544A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1.2. расходам бюджета сельского поселения за 2022 год по разделам и подразделам </w:t>
      </w:r>
      <w:hyperlink r:id="rId9" w:history="1">
        <w:r w:rsidRPr="002E1279">
          <w:rPr>
            <w:rFonts w:ascii="Times New Roman" w:eastAsia="Times New Roman" w:hAnsi="Times New Roman" w:cs="Times New Roman"/>
            <w:color w:val="0000FF"/>
            <w:sz w:val="24"/>
            <w:szCs w:val="24"/>
            <w:u w:val="single"/>
            <w:lang w:eastAsia="ru-RU"/>
          </w:rPr>
          <w:t>классификации</w:t>
        </w:r>
      </w:hyperlink>
      <w:r w:rsidRPr="002E1279">
        <w:rPr>
          <w:rFonts w:ascii="Times New Roman" w:eastAsia="Times New Roman" w:hAnsi="Times New Roman" w:cs="Times New Roman"/>
          <w:sz w:val="24"/>
          <w:szCs w:val="24"/>
          <w:lang w:eastAsia="ru-RU"/>
        </w:rPr>
        <w:t xml:space="preserve"> расходов бюджетов согласно </w:t>
      </w:r>
      <w:hyperlink r:id="rId10" w:anchor="sub_3000" w:history="1">
        <w:r w:rsidRPr="002E1279">
          <w:rPr>
            <w:rFonts w:ascii="Times New Roman" w:eastAsia="Times New Roman" w:hAnsi="Times New Roman" w:cs="Times New Roman"/>
            <w:color w:val="0000FF"/>
            <w:sz w:val="24"/>
            <w:szCs w:val="24"/>
            <w:u w:val="single"/>
            <w:lang w:eastAsia="ru-RU"/>
          </w:rPr>
          <w:t xml:space="preserve">приложению </w:t>
        </w:r>
      </w:hyperlink>
      <w:r w:rsidRPr="002E1279">
        <w:rPr>
          <w:rFonts w:ascii="Times New Roman" w:eastAsia="Times New Roman" w:hAnsi="Times New Roman" w:cs="Times New Roman"/>
          <w:sz w:val="24"/>
          <w:szCs w:val="24"/>
          <w:lang w:eastAsia="ru-RU"/>
        </w:rPr>
        <w:t>2 к настоящему Решению;</w:t>
      </w:r>
    </w:p>
    <w:p w:rsidR="002E1279" w:rsidRPr="002E1279" w:rsidRDefault="002E1279" w:rsidP="00C544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1.3. расходам бюджета сельского поселения за 2022  год по ведомственной структуре расходов бюджета сельского поселения согласно </w:t>
      </w:r>
      <w:hyperlink r:id="rId11" w:anchor="sub_4000" w:history="1">
        <w:r w:rsidRPr="002E1279">
          <w:rPr>
            <w:rFonts w:ascii="Times New Roman" w:eastAsia="Times New Roman" w:hAnsi="Times New Roman" w:cs="Times New Roman"/>
            <w:color w:val="0000FF"/>
            <w:sz w:val="24"/>
            <w:szCs w:val="24"/>
            <w:u w:val="single"/>
            <w:lang w:eastAsia="ru-RU"/>
          </w:rPr>
          <w:t xml:space="preserve">приложению </w:t>
        </w:r>
      </w:hyperlink>
      <w:r w:rsidRPr="002E1279">
        <w:rPr>
          <w:rFonts w:ascii="Times New Roman" w:eastAsia="Times New Roman" w:hAnsi="Times New Roman" w:cs="Times New Roman"/>
          <w:sz w:val="24"/>
          <w:szCs w:val="24"/>
          <w:lang w:eastAsia="ru-RU"/>
        </w:rPr>
        <w:t>3 к настоящему Решению;</w:t>
      </w:r>
    </w:p>
    <w:p w:rsidR="002E1279" w:rsidRPr="002E1279" w:rsidRDefault="002E1279" w:rsidP="00C544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1.4. источникам финансирования дефицита бюджета сельского поселения за 2022 год по кодам </w:t>
      </w:r>
      <w:hyperlink r:id="rId12" w:history="1">
        <w:r w:rsidRPr="002E1279">
          <w:rPr>
            <w:rFonts w:ascii="Times New Roman" w:eastAsia="Times New Roman" w:hAnsi="Times New Roman" w:cs="Times New Roman"/>
            <w:color w:val="0000FF"/>
            <w:sz w:val="24"/>
            <w:szCs w:val="24"/>
            <w:u w:val="single"/>
            <w:lang w:eastAsia="ru-RU"/>
          </w:rPr>
          <w:t>классификации</w:t>
        </w:r>
      </w:hyperlink>
      <w:r w:rsidRPr="002E1279">
        <w:rPr>
          <w:rFonts w:ascii="Times New Roman" w:eastAsia="Times New Roman" w:hAnsi="Times New Roman" w:cs="Times New Roman"/>
          <w:sz w:val="24"/>
          <w:szCs w:val="24"/>
          <w:lang w:eastAsia="ru-RU"/>
        </w:rPr>
        <w:t xml:space="preserve"> источников финансирования дефицитов бюджетов согласно </w:t>
      </w:r>
      <w:hyperlink r:id="rId13" w:anchor="sub_6000" w:history="1">
        <w:r w:rsidRPr="002E1279">
          <w:rPr>
            <w:rFonts w:ascii="Times New Roman" w:eastAsia="Times New Roman" w:hAnsi="Times New Roman" w:cs="Times New Roman"/>
            <w:color w:val="0000FF"/>
            <w:sz w:val="24"/>
            <w:szCs w:val="24"/>
            <w:u w:val="single"/>
            <w:lang w:eastAsia="ru-RU"/>
          </w:rPr>
          <w:t>приложению</w:t>
        </w:r>
      </w:hyperlink>
      <w:r w:rsidRPr="002E1279">
        <w:rPr>
          <w:rFonts w:ascii="Times New Roman" w:eastAsia="Times New Roman" w:hAnsi="Times New Roman" w:cs="Times New Roman"/>
          <w:sz w:val="24"/>
          <w:szCs w:val="24"/>
          <w:lang w:eastAsia="ru-RU"/>
        </w:rPr>
        <w:t xml:space="preserve"> 4 к настоящему Решению;</w:t>
      </w:r>
    </w:p>
    <w:p w:rsidR="002E1279" w:rsidRPr="002E1279" w:rsidRDefault="002E1279" w:rsidP="00C544A5">
      <w:pPr>
        <w:tabs>
          <w:tab w:val="left" w:pos="3686"/>
        </w:tabs>
        <w:autoSpaceDN w:val="0"/>
        <w:spacing w:after="0" w:line="240" w:lineRule="auto"/>
        <w:jc w:val="both"/>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2.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2E1279" w:rsidRPr="002E1279" w:rsidRDefault="002E1279" w:rsidP="00C544A5">
      <w:pPr>
        <w:tabs>
          <w:tab w:val="left" w:pos="3686"/>
        </w:tabs>
        <w:autoSpaceDN w:val="0"/>
        <w:spacing w:after="0" w:line="240" w:lineRule="auto"/>
        <w:jc w:val="both"/>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3. Настоящее решение вступает в силу после официального опубликования (обнародования).</w:t>
      </w:r>
    </w:p>
    <w:p w:rsidR="002E1279" w:rsidRPr="002E1279" w:rsidRDefault="002E1279" w:rsidP="00C544A5">
      <w:pPr>
        <w:tabs>
          <w:tab w:val="left" w:pos="3686"/>
        </w:tabs>
        <w:autoSpaceDN w:val="0"/>
        <w:spacing w:after="0" w:line="240" w:lineRule="auto"/>
        <w:jc w:val="both"/>
        <w:rPr>
          <w:rFonts w:ascii="Times New Roman" w:eastAsia="Times New Roman" w:hAnsi="Times New Roman" w:cs="Times New Roman"/>
          <w:sz w:val="24"/>
          <w:szCs w:val="24"/>
          <w:lang w:eastAsia="ru-RU"/>
        </w:rPr>
      </w:pPr>
    </w:p>
    <w:tbl>
      <w:tblPr>
        <w:tblW w:w="10050" w:type="dxa"/>
        <w:tblInd w:w="108" w:type="dxa"/>
        <w:tblLayout w:type="fixed"/>
        <w:tblLook w:val="04A0" w:firstRow="1" w:lastRow="0" w:firstColumn="1" w:lastColumn="0" w:noHBand="0" w:noVBand="1"/>
      </w:tblPr>
      <w:tblGrid>
        <w:gridCol w:w="4538"/>
        <w:gridCol w:w="642"/>
        <w:gridCol w:w="4870"/>
      </w:tblGrid>
      <w:tr w:rsidR="002E1279" w:rsidRPr="002E1279" w:rsidTr="002E1279">
        <w:tc>
          <w:tcPr>
            <w:tcW w:w="4538" w:type="dxa"/>
            <w:hideMark/>
          </w:tcPr>
          <w:p w:rsidR="002E1279" w:rsidRPr="002E1279" w:rsidRDefault="002E1279" w:rsidP="00C544A5">
            <w:pPr>
              <w:shd w:val="clear" w:color="auto" w:fill="FFFFFF"/>
              <w:autoSpaceDN w:val="0"/>
              <w:spacing w:after="0" w:line="240" w:lineRule="auto"/>
              <w:jc w:val="both"/>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lastRenderedPageBreak/>
              <w:t>Глава сельсовета</w:t>
            </w:r>
          </w:p>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_____________ </w:t>
            </w:r>
            <w:proofErr w:type="spellStart"/>
            <w:r w:rsidRPr="002E1279">
              <w:rPr>
                <w:rFonts w:ascii="Times New Roman" w:eastAsia="Times New Roman" w:hAnsi="Times New Roman" w:cs="Times New Roman"/>
                <w:sz w:val="24"/>
                <w:szCs w:val="24"/>
              </w:rPr>
              <w:t>А.В.Ровко</w:t>
            </w:r>
            <w:proofErr w:type="spellEnd"/>
          </w:p>
        </w:tc>
        <w:tc>
          <w:tcPr>
            <w:tcW w:w="642" w:type="dxa"/>
          </w:tcPr>
          <w:p w:rsidR="002E1279" w:rsidRPr="002E1279" w:rsidRDefault="002E1279" w:rsidP="00C544A5">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4870" w:type="dxa"/>
          </w:tcPr>
          <w:p w:rsidR="002E1279" w:rsidRPr="002E1279" w:rsidRDefault="002E1279" w:rsidP="00C544A5">
            <w:pPr>
              <w:autoSpaceDN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Председатель Совета депутатов</w:t>
            </w:r>
          </w:p>
          <w:p w:rsidR="002E1279" w:rsidRPr="002E1279" w:rsidRDefault="002E1279" w:rsidP="00C544A5">
            <w:pPr>
              <w:autoSpaceDN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______________ </w:t>
            </w:r>
            <w:proofErr w:type="spellStart"/>
            <w:r w:rsidRPr="002E1279">
              <w:rPr>
                <w:rFonts w:ascii="Times New Roman" w:eastAsia="Times New Roman" w:hAnsi="Times New Roman" w:cs="Times New Roman"/>
                <w:sz w:val="24"/>
                <w:szCs w:val="24"/>
              </w:rPr>
              <w:t>Р.Ф.Слинченко</w:t>
            </w:r>
            <w:proofErr w:type="spellEnd"/>
          </w:p>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2E1279" w:rsidRPr="002E1279" w:rsidRDefault="002E1279" w:rsidP="00C544A5">
      <w:pPr>
        <w:widowControl w:val="0"/>
        <w:autoSpaceDE w:val="0"/>
        <w:autoSpaceDN w:val="0"/>
        <w:adjustRightInd w:val="0"/>
        <w:spacing w:after="0" w:line="240" w:lineRule="auto"/>
        <w:ind w:firstLine="5670"/>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Приложение № 1                                                                                                                                              </w:t>
      </w:r>
    </w:p>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w:t>
      </w:r>
      <w:r w:rsidR="00A705EC">
        <w:rPr>
          <w:rFonts w:ascii="Times New Roman" w:eastAsia="Times New Roman" w:hAnsi="Times New Roman" w:cs="Times New Roman"/>
          <w:sz w:val="24"/>
          <w:szCs w:val="24"/>
          <w:lang w:eastAsia="ru-RU"/>
        </w:rPr>
        <w:t xml:space="preserve">              </w:t>
      </w:r>
      <w:r w:rsidRPr="002E1279">
        <w:rPr>
          <w:rFonts w:ascii="Times New Roman" w:eastAsia="Times New Roman" w:hAnsi="Times New Roman" w:cs="Times New Roman"/>
          <w:sz w:val="24"/>
          <w:szCs w:val="24"/>
          <w:lang w:eastAsia="ru-RU"/>
        </w:rPr>
        <w:t xml:space="preserve">        к решению Совета депутатов                                                                                                              </w:t>
      </w:r>
    </w:p>
    <w:p w:rsidR="002E1279" w:rsidRPr="002E1279" w:rsidRDefault="002E1279" w:rsidP="00C544A5">
      <w:pPr>
        <w:autoSpaceDN w:val="0"/>
        <w:spacing w:after="0" w:line="240" w:lineRule="auto"/>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w:t>
      </w:r>
      <w:r w:rsidR="00A705EC">
        <w:rPr>
          <w:rFonts w:ascii="Times New Roman" w:eastAsia="Times New Roman" w:hAnsi="Times New Roman" w:cs="Times New Roman"/>
          <w:sz w:val="24"/>
          <w:szCs w:val="24"/>
          <w:lang w:eastAsia="ru-RU"/>
        </w:rPr>
        <w:t xml:space="preserve">              </w:t>
      </w:r>
      <w:r w:rsidRPr="002E1279">
        <w:rPr>
          <w:rFonts w:ascii="Times New Roman" w:eastAsia="Times New Roman" w:hAnsi="Times New Roman" w:cs="Times New Roman"/>
          <w:sz w:val="24"/>
          <w:szCs w:val="24"/>
          <w:lang w:eastAsia="ru-RU"/>
        </w:rPr>
        <w:t xml:space="preserve">   от ______________ № ______ </w:t>
      </w:r>
    </w:p>
    <w:p w:rsidR="002E1279" w:rsidRPr="002E1279" w:rsidRDefault="002E1279" w:rsidP="00C544A5">
      <w:pPr>
        <w:autoSpaceDN w:val="0"/>
        <w:spacing w:after="0" w:line="240" w:lineRule="auto"/>
        <w:rPr>
          <w:rFonts w:ascii="Times New Roman" w:eastAsia="Times New Roman" w:hAnsi="Times New Roman" w:cs="Times New Roman"/>
          <w:sz w:val="24"/>
          <w:szCs w:val="24"/>
          <w:lang w:eastAsia="ru-RU"/>
        </w:rPr>
      </w:pPr>
    </w:p>
    <w:p w:rsidR="002E1279" w:rsidRPr="002E1279" w:rsidRDefault="002E1279" w:rsidP="00C544A5">
      <w:pPr>
        <w:autoSpaceDN w:val="0"/>
        <w:spacing w:after="0" w:line="240" w:lineRule="auto"/>
        <w:rPr>
          <w:rFonts w:ascii="Times New Roman" w:eastAsia="Times New Roman" w:hAnsi="Times New Roman" w:cs="Times New Roman"/>
          <w:b/>
          <w:bCs/>
          <w:sz w:val="24"/>
          <w:szCs w:val="24"/>
          <w:lang w:eastAsia="ru-RU"/>
        </w:rPr>
      </w:pPr>
      <w:r w:rsidRPr="002E1279">
        <w:rPr>
          <w:rFonts w:ascii="Times New Roman" w:eastAsia="Times New Roman" w:hAnsi="Times New Roman" w:cs="Times New Roman"/>
          <w:sz w:val="24"/>
          <w:szCs w:val="24"/>
          <w:lang w:eastAsia="ru-RU"/>
        </w:rPr>
        <w:t xml:space="preserve">             </w:t>
      </w:r>
      <w:r w:rsidRPr="002E1279">
        <w:rPr>
          <w:rFonts w:ascii="Times New Roman" w:eastAsia="Times New Roman" w:hAnsi="Times New Roman" w:cs="Times New Roman"/>
          <w:b/>
          <w:bCs/>
          <w:sz w:val="24"/>
          <w:szCs w:val="24"/>
          <w:lang w:eastAsia="ru-RU"/>
        </w:rPr>
        <w:t>Доходы  бюджета  сельского поселения за 2022 год по</w:t>
      </w:r>
    </w:p>
    <w:p w:rsidR="002E1279" w:rsidRPr="002E1279" w:rsidRDefault="002E1279" w:rsidP="00C544A5">
      <w:pPr>
        <w:autoSpaceDN w:val="0"/>
        <w:spacing w:after="0" w:line="240" w:lineRule="auto"/>
        <w:ind w:firstLine="741"/>
        <w:jc w:val="both"/>
        <w:rPr>
          <w:rFonts w:ascii="Times New Roman" w:eastAsia="Times New Roman" w:hAnsi="Times New Roman" w:cs="Times New Roman"/>
          <w:sz w:val="24"/>
          <w:szCs w:val="24"/>
          <w:lang w:eastAsia="ru-RU"/>
        </w:rPr>
      </w:pPr>
      <w:r w:rsidRPr="002E1279">
        <w:rPr>
          <w:rFonts w:ascii="Times New Roman" w:eastAsia="Times New Roman" w:hAnsi="Times New Roman" w:cs="Times New Roman"/>
          <w:b/>
          <w:bCs/>
          <w:sz w:val="24"/>
          <w:szCs w:val="24"/>
          <w:lang w:eastAsia="ru-RU"/>
        </w:rPr>
        <w:t xml:space="preserve">           кодам классификации доходов бюджета</w:t>
      </w:r>
      <w:r w:rsidRPr="002E1279">
        <w:rPr>
          <w:rFonts w:ascii="Times New Roman" w:eastAsia="Times New Roman" w:hAnsi="Times New Roman" w:cs="Times New Roman"/>
          <w:sz w:val="24"/>
          <w:szCs w:val="24"/>
          <w:lang w:eastAsia="ru-RU"/>
        </w:rPr>
        <w:tab/>
      </w:r>
      <w:r w:rsidRPr="002E1279">
        <w:rPr>
          <w:rFonts w:ascii="Times New Roman" w:eastAsia="Times New Roman" w:hAnsi="Times New Roman" w:cs="Times New Roman"/>
          <w:sz w:val="24"/>
          <w:szCs w:val="24"/>
          <w:lang w:eastAsia="ru-RU"/>
        </w:rPr>
        <w:tab/>
      </w:r>
      <w:r w:rsidRPr="002E1279">
        <w:rPr>
          <w:rFonts w:ascii="Times New Roman" w:eastAsia="Times New Roman" w:hAnsi="Times New Roman" w:cs="Times New Roman"/>
          <w:sz w:val="24"/>
          <w:szCs w:val="24"/>
          <w:lang w:eastAsia="ru-RU"/>
        </w:rPr>
        <w:tab/>
      </w:r>
      <w:r w:rsidRPr="002E1279">
        <w:rPr>
          <w:rFonts w:ascii="Times New Roman" w:eastAsia="Times New Roman" w:hAnsi="Times New Roman" w:cs="Times New Roman"/>
          <w:sz w:val="24"/>
          <w:szCs w:val="24"/>
          <w:lang w:eastAsia="ru-RU"/>
        </w:rPr>
        <w:tab/>
      </w:r>
      <w:r w:rsidRPr="002E1279">
        <w:rPr>
          <w:rFonts w:ascii="Times New Roman" w:eastAsia="Times New Roman" w:hAnsi="Times New Roman" w:cs="Times New Roman"/>
          <w:sz w:val="24"/>
          <w:szCs w:val="24"/>
          <w:lang w:eastAsia="ru-RU"/>
        </w:rPr>
        <w:tab/>
      </w:r>
      <w:r w:rsidRPr="002E1279">
        <w:rPr>
          <w:rFonts w:ascii="Times New Roman" w:eastAsia="Times New Roman" w:hAnsi="Times New Roman" w:cs="Times New Roman"/>
          <w:sz w:val="24"/>
          <w:szCs w:val="24"/>
          <w:lang w:eastAsia="ru-RU"/>
        </w:rPr>
        <w:tab/>
      </w:r>
      <w:r w:rsidRPr="002E1279">
        <w:rPr>
          <w:rFonts w:ascii="Times New Roman" w:eastAsia="Times New Roman" w:hAnsi="Times New Roman" w:cs="Times New Roman"/>
          <w:sz w:val="24"/>
          <w:szCs w:val="24"/>
          <w:lang w:eastAsia="ru-RU"/>
        </w:rPr>
        <w:tab/>
      </w:r>
      <w:r w:rsidRPr="002E1279">
        <w:rPr>
          <w:rFonts w:ascii="Times New Roman" w:eastAsia="Times New Roman" w:hAnsi="Times New Roman" w:cs="Times New Roman"/>
          <w:sz w:val="24"/>
          <w:szCs w:val="24"/>
          <w:lang w:eastAsia="ru-RU"/>
        </w:rPr>
        <w:tab/>
      </w:r>
      <w:r w:rsidRPr="002E1279">
        <w:rPr>
          <w:rFonts w:ascii="Times New Roman" w:eastAsia="Times New Roman" w:hAnsi="Times New Roman" w:cs="Times New Roman"/>
          <w:sz w:val="24"/>
          <w:szCs w:val="24"/>
          <w:lang w:eastAsia="ru-RU"/>
        </w:rPr>
        <w:tab/>
      </w:r>
      <w:r w:rsidRPr="002E1279">
        <w:rPr>
          <w:rFonts w:ascii="Times New Roman" w:eastAsia="Times New Roman" w:hAnsi="Times New Roman" w:cs="Times New Roman"/>
          <w:sz w:val="24"/>
          <w:szCs w:val="24"/>
          <w:lang w:eastAsia="ru-RU"/>
        </w:rPr>
        <w:tab/>
        <w:t>(рублей)</w:t>
      </w:r>
    </w:p>
    <w:tbl>
      <w:tblPr>
        <w:tblW w:w="10915" w:type="dxa"/>
        <w:tblInd w:w="-5" w:type="dxa"/>
        <w:tblLayout w:type="fixed"/>
        <w:tblLook w:val="04A0" w:firstRow="1" w:lastRow="0" w:firstColumn="1" w:lastColumn="0" w:noHBand="0" w:noVBand="1"/>
      </w:tblPr>
      <w:tblGrid>
        <w:gridCol w:w="2976"/>
        <w:gridCol w:w="3687"/>
        <w:gridCol w:w="1417"/>
        <w:gridCol w:w="1417"/>
        <w:gridCol w:w="1418"/>
      </w:tblGrid>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Код бюджетной классификации</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Наименование доходов</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Утвержденный бюджет с учетом изменений</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исполнено</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отклонение</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000 1 00 00000 00 0000 000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НАЛОГОВЫЕ И НЕНАЛОГОВЫЕ ДОХОДЫ </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3779450,0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3845493,91</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+66143,91</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000 1 01 00000 00 0000 000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Налоги на прибыль, доходы</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1668000,0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1752144,91</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+84144,91</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000 1 01 02000 01 0000 110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Налог на доходы физических лиц</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1668000,0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1752144,91</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+84144,91</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000 1 01 02010 01 0000 110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1653000,0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1734376,46</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+81376,46</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000 1 01 02020 01 1000 110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1727,46</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+727,46</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000 1 01 02030 01 1000 110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14000,0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15891,83</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+1891,83</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000 1 03 00000 00 0000 000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НАЛОГИ НА ТОВАРЫ (РАБОТЫ, УСЛУГИ), РЕАЛИЗУЕМЫЕ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1442500,0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1436350,88</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-6149,12</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000 1 03 02000 01 0000 110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1442500,0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1436350,88</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-6149,12</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000 1 03 02230 01 0000 110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726700,0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720052,80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-6647,20</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000 1 03 02240 01 0000 110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3900,0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3889,42</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-10,58</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000 1 03 02250 01 0000 110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796200,0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795019,61</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-3180,39</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000 1 03 02260 01 0000 110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-86300,0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-82610,95</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3689,05</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000 1 05 00000 00 0000 000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Налоги на совокупный доход</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49500,0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49566,90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+66,90</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000 1 05 03000 01 0000 000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Единый сельскохозяйственный налог</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49500,0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49566,90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+66,90</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000 1 05 03010 01 1000 000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49500,0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49566,90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+66,90</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000 1 06 00000 00 0000 000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Налоги на имущество</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505500,0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492371,22</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-13128,78</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000 1 06 01000 00 0000 110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Налог на имущество физических лиц</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65000,0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67874,08</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+2874,08</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000 1 06 01030 10 0000 110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65000,0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67874,08</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+2874,08</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000 1 06 06000 00 0000 110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Земельный налог</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440500,0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424497,14</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-16002,86</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000 1 06 06030 00 0000 110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Земельный налог  с организаций </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212000,0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211767,46</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-15770,32</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000 1 06 06033 10 0000 110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212000,0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211767,46</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-15770,32</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 000 1 06 06040 00 0000110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Земельный  налог с физических лиц</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228500,0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208672,21</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-19827,79</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 000 1 06 06043 10 0000110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228500,0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208672,21</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-19827,79</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000 1 08 00000 00 0000 000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Государственная пошлина</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1710,0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+110,0</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000 1 08 04000 01 0000 110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1710,0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+110,0</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000 1 08 04020 01 0000 110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1710,0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+110,0</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 000 2 00 00000 00 0000000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16440385,80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11599285,80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-4841100,0</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000 2 02 00000 00 0000 151 </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16116385,80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11275285,80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-4841100,0</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000 2 02 10000 00 0000 151</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Дотации  бюджетам бюджетной системы  Российской Федерации </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10997285,80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10997885,80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000 2 02 15001 00 0000 151</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Дотации на выравнивание уровня бюджетной обеспеченности</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7284900,0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7284900,0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000 2 02 15001 10 0000 151</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Дотации бюджетам сельских поселений на выравнивание уровня бюджетной обеспеченности</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7284900,0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7284900,0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000 2 02 15002 10 0000 151</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Дотации бюджетам на поддержку мер по обеспечению сбалансированности бюджета</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3700885,80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3700885,80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000 2 02 16001 10 0000 151</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Дотации на выравнивание бюджетной обеспеченности из бюджетов муниципальных районов</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11500,0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11500,0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000 2 02 20000 00 0000 151</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Субсидии бюджетам бюджетной системы Российской Федерации (межбюджетные субсидии)</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4841100,0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r w:rsidRPr="002E1279">
              <w:rPr>
                <w:rFonts w:ascii="Times New Roman" w:eastAsia="Calibri" w:hAnsi="Times New Roman" w:cs="Times New Roman"/>
                <w:sz w:val="24"/>
                <w:szCs w:val="24"/>
              </w:rPr>
              <w:t>4841100,0</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000 2 02 20216 10 0000 151</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0,0</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000 2 02 30000 00 0000 151</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Субвенции бюджетам бюджетной системы Российской Федерации </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278000,0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278000,0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000 2 02 35118 10 0000 151</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Субвенции бюджетам сельских поселений на осуществлении первичного воинского учета органами местного самоуправления поселений, муниципальных и городских округов</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278000,0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278000,0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0002 07 00000 00 0000 150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ПРОЧИЕ 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324000,0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324000,0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000 2 07 05000 10 0000 150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Прочие безвозмездные поступления в бюджеты сельских поселений</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324000,0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324000,0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000 2 07 05030 10 0000 150</w:t>
            </w: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Прочие безвозмездные поступления в бюджеты сельских поселений</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324000,0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324000,0</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A705EC">
        <w:tc>
          <w:tcPr>
            <w:tcW w:w="2976" w:type="dxa"/>
            <w:tcBorders>
              <w:top w:val="single" w:sz="4" w:space="0" w:color="000000"/>
              <w:left w:val="single" w:sz="4" w:space="0" w:color="000000"/>
              <w:bottom w:val="single" w:sz="4" w:space="0" w:color="000000"/>
              <w:right w:val="nil"/>
            </w:tcBorders>
            <w:hideMark/>
          </w:tcPr>
          <w:p w:rsidR="002E1279" w:rsidRPr="002E1279" w:rsidRDefault="002E1279" w:rsidP="00C544A5">
            <w:pPr>
              <w:spacing w:after="0" w:line="240" w:lineRule="auto"/>
              <w:rPr>
                <w:rFonts w:ascii="Calibri" w:eastAsia="Calibri" w:hAnsi="Calibri" w:cs="Times New Roman"/>
                <w:sz w:val="24"/>
                <w:szCs w:val="24"/>
              </w:rPr>
            </w:pPr>
          </w:p>
        </w:tc>
        <w:tc>
          <w:tcPr>
            <w:tcW w:w="3687"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Всего доходов</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20219835,80</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15444779,71</w:t>
            </w:r>
          </w:p>
        </w:tc>
        <w:tc>
          <w:tcPr>
            <w:tcW w:w="1418"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-4775056,09</w:t>
            </w:r>
          </w:p>
        </w:tc>
      </w:tr>
    </w:tbl>
    <w:p w:rsidR="002E1279" w:rsidRPr="002E1279" w:rsidRDefault="002E1279" w:rsidP="00C544A5">
      <w:pPr>
        <w:autoSpaceDN w:val="0"/>
        <w:spacing w:after="0" w:line="240" w:lineRule="auto"/>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w:t>
      </w:r>
    </w:p>
    <w:p w:rsidR="002E1279" w:rsidRPr="002E1279" w:rsidRDefault="002E1279" w:rsidP="00C544A5">
      <w:pPr>
        <w:autoSpaceDN w:val="0"/>
        <w:spacing w:after="0" w:line="240" w:lineRule="auto"/>
        <w:jc w:val="right"/>
        <w:rPr>
          <w:rFonts w:ascii="Times New Roman" w:eastAsia="Times New Roman" w:hAnsi="Times New Roman" w:cs="Times New Roman"/>
          <w:sz w:val="24"/>
          <w:szCs w:val="24"/>
          <w:lang w:eastAsia="ru-RU"/>
        </w:rPr>
      </w:pPr>
    </w:p>
    <w:p w:rsidR="002E1279" w:rsidRPr="002E1279" w:rsidRDefault="002E1279" w:rsidP="00C544A5">
      <w:pPr>
        <w:widowControl w:val="0"/>
        <w:autoSpaceDE w:val="0"/>
        <w:autoSpaceDN w:val="0"/>
        <w:adjustRightInd w:val="0"/>
        <w:spacing w:after="0" w:line="240" w:lineRule="auto"/>
        <w:ind w:firstLine="5670"/>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Приложение № 2                                                                                                                                              </w:t>
      </w:r>
    </w:p>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w:t>
      </w:r>
      <w:r w:rsidR="00A705EC">
        <w:rPr>
          <w:rFonts w:ascii="Times New Roman" w:eastAsia="Times New Roman" w:hAnsi="Times New Roman" w:cs="Times New Roman"/>
          <w:sz w:val="24"/>
          <w:szCs w:val="24"/>
          <w:lang w:eastAsia="ru-RU"/>
        </w:rPr>
        <w:t xml:space="preserve">              </w:t>
      </w:r>
      <w:r w:rsidRPr="002E1279">
        <w:rPr>
          <w:rFonts w:ascii="Times New Roman" w:eastAsia="Times New Roman" w:hAnsi="Times New Roman" w:cs="Times New Roman"/>
          <w:sz w:val="24"/>
          <w:szCs w:val="24"/>
          <w:lang w:eastAsia="ru-RU"/>
        </w:rPr>
        <w:t xml:space="preserve">      к решению Совета депутатов                                                                                                              </w:t>
      </w:r>
    </w:p>
    <w:p w:rsidR="002E1279" w:rsidRPr="002E1279" w:rsidRDefault="002E1279" w:rsidP="00C544A5">
      <w:pPr>
        <w:autoSpaceDN w:val="0"/>
        <w:spacing w:after="0" w:line="240" w:lineRule="auto"/>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w:t>
      </w:r>
      <w:r w:rsidR="00A705EC">
        <w:rPr>
          <w:rFonts w:ascii="Times New Roman" w:eastAsia="Times New Roman" w:hAnsi="Times New Roman" w:cs="Times New Roman"/>
          <w:sz w:val="24"/>
          <w:szCs w:val="24"/>
          <w:lang w:eastAsia="ru-RU"/>
        </w:rPr>
        <w:t xml:space="preserve">                                                   </w:t>
      </w:r>
      <w:r w:rsidRPr="002E1279">
        <w:rPr>
          <w:rFonts w:ascii="Times New Roman" w:eastAsia="Times New Roman" w:hAnsi="Times New Roman" w:cs="Times New Roman"/>
          <w:sz w:val="24"/>
          <w:szCs w:val="24"/>
          <w:lang w:eastAsia="ru-RU"/>
        </w:rPr>
        <w:t xml:space="preserve">                                  от ______________ № ______</w:t>
      </w:r>
    </w:p>
    <w:p w:rsidR="002E1279" w:rsidRPr="002E1279" w:rsidRDefault="002E1279" w:rsidP="00C544A5">
      <w:pPr>
        <w:autoSpaceDN w:val="0"/>
        <w:spacing w:after="0" w:line="240" w:lineRule="auto"/>
        <w:jc w:val="right"/>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w:t>
      </w:r>
    </w:p>
    <w:p w:rsidR="002E1279" w:rsidRPr="002E1279" w:rsidRDefault="002E1279" w:rsidP="00C544A5">
      <w:pPr>
        <w:autoSpaceDN w:val="0"/>
        <w:spacing w:after="0" w:line="240" w:lineRule="auto"/>
        <w:jc w:val="center"/>
        <w:rPr>
          <w:rFonts w:ascii="Times New Roman" w:eastAsia="Times New Roman" w:hAnsi="Times New Roman" w:cs="Times New Roman"/>
          <w:sz w:val="24"/>
          <w:szCs w:val="24"/>
          <w:lang w:eastAsia="ru-RU"/>
        </w:rPr>
      </w:pPr>
      <w:r w:rsidRPr="002E1279">
        <w:rPr>
          <w:rFonts w:ascii="Times New Roman" w:eastAsia="Times New Roman" w:hAnsi="Times New Roman" w:cs="Times New Roman"/>
          <w:b/>
          <w:bCs/>
          <w:sz w:val="24"/>
          <w:szCs w:val="24"/>
          <w:lang w:eastAsia="ru-RU"/>
        </w:rPr>
        <w:t>Распределение расходов бюджета сельсовета по разделам, подразделам,  функциональной классификации на 2022год.</w:t>
      </w:r>
      <w:r w:rsidRPr="002E1279">
        <w:rPr>
          <w:rFonts w:ascii="Times New Roman" w:eastAsia="Times New Roman" w:hAnsi="Times New Roman" w:cs="Times New Roman"/>
          <w:sz w:val="24"/>
          <w:szCs w:val="24"/>
          <w:lang w:eastAsia="ru-RU"/>
        </w:rPr>
        <w:t xml:space="preserve">           (рублей)      </w:t>
      </w:r>
    </w:p>
    <w:p w:rsidR="002E1279" w:rsidRPr="002E1279" w:rsidRDefault="002E1279" w:rsidP="00C544A5">
      <w:pPr>
        <w:autoSpaceDN w:val="0"/>
        <w:spacing w:after="0" w:line="240" w:lineRule="auto"/>
        <w:jc w:val="center"/>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w:t>
      </w:r>
    </w:p>
    <w:tbl>
      <w:tblPr>
        <w:tblW w:w="10192" w:type="dxa"/>
        <w:tblInd w:w="279" w:type="dxa"/>
        <w:tblLayout w:type="fixed"/>
        <w:tblLook w:val="04A0" w:firstRow="1" w:lastRow="0" w:firstColumn="1" w:lastColumn="0" w:noHBand="0" w:noVBand="1"/>
      </w:tblPr>
      <w:tblGrid>
        <w:gridCol w:w="850"/>
        <w:gridCol w:w="5104"/>
        <w:gridCol w:w="1415"/>
        <w:gridCol w:w="1412"/>
        <w:gridCol w:w="1411"/>
      </w:tblGrid>
      <w:tr w:rsidR="002E1279" w:rsidRPr="002E1279" w:rsidTr="00A705EC">
        <w:trPr>
          <w:trHeight w:val="305"/>
        </w:trPr>
        <w:tc>
          <w:tcPr>
            <w:tcW w:w="850"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ind w:left="-250" w:firstLine="250"/>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Код </w:t>
            </w:r>
            <w:proofErr w:type="spellStart"/>
            <w:r w:rsidRPr="002E1279">
              <w:rPr>
                <w:rFonts w:ascii="Times New Roman" w:eastAsia="Times New Roman" w:hAnsi="Times New Roman" w:cs="Times New Roman"/>
                <w:sz w:val="24"/>
                <w:szCs w:val="24"/>
              </w:rPr>
              <w:t>бюдж</w:t>
            </w:r>
            <w:proofErr w:type="spellEnd"/>
            <w:r w:rsidRPr="002E1279">
              <w:rPr>
                <w:rFonts w:ascii="Times New Roman" w:eastAsia="Times New Roman" w:hAnsi="Times New Roman" w:cs="Times New Roman"/>
                <w:sz w:val="24"/>
                <w:szCs w:val="24"/>
              </w:rPr>
              <w:t xml:space="preserve"> классификации</w:t>
            </w:r>
          </w:p>
        </w:tc>
        <w:tc>
          <w:tcPr>
            <w:tcW w:w="5104" w:type="dxa"/>
            <w:tcBorders>
              <w:top w:val="single" w:sz="4" w:space="0" w:color="000000"/>
              <w:left w:val="single" w:sz="4" w:space="0" w:color="000000"/>
              <w:bottom w:val="single" w:sz="4" w:space="0" w:color="000000"/>
              <w:right w:val="nil"/>
            </w:tcBorders>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   </w:t>
            </w:r>
          </w:p>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                                  Наименование расходов</w:t>
            </w:r>
          </w:p>
        </w:tc>
        <w:tc>
          <w:tcPr>
            <w:tcW w:w="1415"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Утвержденный бюджет с учетом изменений</w:t>
            </w:r>
          </w:p>
        </w:tc>
        <w:tc>
          <w:tcPr>
            <w:tcW w:w="1412"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исполнено</w:t>
            </w:r>
          </w:p>
        </w:tc>
        <w:tc>
          <w:tcPr>
            <w:tcW w:w="1411"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отклонение</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0100</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Общегосударственные вопросы</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4107762,36</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4107762,36</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0102</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Функционирование высшего должностного лица субъекта РФ и муниципального образования</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725705,30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725705,30</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0104</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3364457,06</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3364457,06</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0106</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Обеспечение деятельности финансовых, налоговых и таможенных органов финансового (финансово-бюджетного) надзора</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17600,0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17600,0</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0200</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Национальная оборона</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278000,0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278000,0</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0203</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Мобилизация и вневойсковая подготовка</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278000,0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278000,0</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0300</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823200,0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823183,27</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-16,73</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0310</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Обеспечение пожарной безопасности</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819300,0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819283,27</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-16,73</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0314</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3900,0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3900,0</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0400</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Национальная экономика</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4843496,80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4652253,14</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-191243,66</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0409</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Дорожное хозяйство</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4768496,80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4577253,14</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-191243,66</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0412</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Другие вопросы в области национальной экономики</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75000,0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75000,0</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0500</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Жилищно-коммунальное хозяйство</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5372945,02</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395025,50</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-4977919,42</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0501</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bCs/>
                <w:sz w:val="24"/>
                <w:szCs w:val="24"/>
              </w:rPr>
              <w:t>Жилищное хозяйство</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25529,18</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25479,76</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-49,42</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0502</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Коммунальное хозяйство</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187700,0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99930,0</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87770,0</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0503</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Благоустройство</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5159715,84</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269615,84</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-4890100</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0700</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Образование</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16600,0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16524,99</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-75,01</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0707</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Молодежная политика и оздоровление детей</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16600,0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16524,99</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-75,01</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0800</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 xml:space="preserve">Культура, кинематография </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4615700,0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4615604,39</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-95,61</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0801</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Культура</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4615700,0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4615604,39</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-95,61</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1000</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Социальная политика</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164627,72</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164627,72</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1001</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Пенсионное обеспечение</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164627,72</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164627,72</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1100</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Физическая культура и спорт</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76153,90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76120,0</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-33,90</w:t>
            </w:r>
          </w:p>
        </w:tc>
      </w:tr>
      <w:tr w:rsidR="002E1279" w:rsidRPr="002E1279" w:rsidTr="00A705EC">
        <w:tc>
          <w:tcPr>
            <w:tcW w:w="85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1102</w:t>
            </w: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Массовый спорт</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76153,90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76120,0</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-33,90</w:t>
            </w:r>
          </w:p>
        </w:tc>
      </w:tr>
      <w:tr w:rsidR="002E1279" w:rsidRPr="002E1279" w:rsidTr="00A705EC">
        <w:tc>
          <w:tcPr>
            <w:tcW w:w="850" w:type="dxa"/>
            <w:tcBorders>
              <w:top w:val="nil"/>
              <w:left w:val="single" w:sz="4" w:space="0" w:color="000000"/>
              <w:bottom w:val="single" w:sz="4" w:space="0" w:color="000000"/>
              <w:right w:val="nil"/>
            </w:tcBorders>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p>
        </w:tc>
        <w:tc>
          <w:tcPr>
            <w:tcW w:w="5104"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ИТОГО РАСХОДОВ</w:t>
            </w:r>
          </w:p>
        </w:tc>
        <w:tc>
          <w:tcPr>
            <w:tcW w:w="1415"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20298485,80</w:t>
            </w:r>
          </w:p>
        </w:tc>
        <w:tc>
          <w:tcPr>
            <w:tcW w:w="1412"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15129101,47</w:t>
            </w:r>
          </w:p>
        </w:tc>
        <w:tc>
          <w:tcPr>
            <w:tcW w:w="1411"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-5169384,33</w:t>
            </w:r>
          </w:p>
        </w:tc>
      </w:tr>
    </w:tbl>
    <w:p w:rsidR="002E1279" w:rsidRPr="002E1279" w:rsidRDefault="002E1279" w:rsidP="00C544A5">
      <w:pPr>
        <w:autoSpaceDN w:val="0"/>
        <w:spacing w:after="0" w:line="240" w:lineRule="auto"/>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w:t>
      </w:r>
    </w:p>
    <w:p w:rsidR="002E1279" w:rsidRPr="002E1279" w:rsidRDefault="002E1279" w:rsidP="00C544A5">
      <w:pPr>
        <w:widowControl w:val="0"/>
        <w:autoSpaceDE w:val="0"/>
        <w:autoSpaceDN w:val="0"/>
        <w:adjustRightInd w:val="0"/>
        <w:spacing w:after="0" w:line="240" w:lineRule="auto"/>
        <w:ind w:firstLine="5670"/>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Приложение № 3                                                                                                                                              </w:t>
      </w:r>
    </w:p>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w:t>
      </w:r>
      <w:r w:rsidR="00A705EC">
        <w:rPr>
          <w:rFonts w:ascii="Times New Roman" w:eastAsia="Times New Roman" w:hAnsi="Times New Roman" w:cs="Times New Roman"/>
          <w:sz w:val="24"/>
          <w:szCs w:val="24"/>
          <w:lang w:eastAsia="ru-RU"/>
        </w:rPr>
        <w:t xml:space="preserve">             </w:t>
      </w:r>
      <w:r w:rsidRPr="002E1279">
        <w:rPr>
          <w:rFonts w:ascii="Times New Roman" w:eastAsia="Times New Roman" w:hAnsi="Times New Roman" w:cs="Times New Roman"/>
          <w:sz w:val="24"/>
          <w:szCs w:val="24"/>
          <w:lang w:eastAsia="ru-RU"/>
        </w:rPr>
        <w:t xml:space="preserve">              к решению Совета депутатов                                                                                                              </w:t>
      </w:r>
    </w:p>
    <w:p w:rsidR="002E1279" w:rsidRPr="002E1279" w:rsidRDefault="002E1279" w:rsidP="00C544A5">
      <w:pPr>
        <w:autoSpaceDN w:val="0"/>
        <w:spacing w:after="0" w:line="240" w:lineRule="auto"/>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w:t>
      </w:r>
      <w:r w:rsidR="00A705EC">
        <w:rPr>
          <w:rFonts w:ascii="Times New Roman" w:eastAsia="Times New Roman" w:hAnsi="Times New Roman" w:cs="Times New Roman"/>
          <w:sz w:val="24"/>
          <w:szCs w:val="24"/>
          <w:lang w:eastAsia="ru-RU"/>
        </w:rPr>
        <w:t xml:space="preserve">             </w:t>
      </w:r>
      <w:r w:rsidRPr="002E1279">
        <w:rPr>
          <w:rFonts w:ascii="Times New Roman" w:eastAsia="Times New Roman" w:hAnsi="Times New Roman" w:cs="Times New Roman"/>
          <w:sz w:val="24"/>
          <w:szCs w:val="24"/>
          <w:lang w:eastAsia="ru-RU"/>
        </w:rPr>
        <w:t xml:space="preserve">  от ______________ № ______</w:t>
      </w:r>
    </w:p>
    <w:p w:rsidR="002E1279" w:rsidRPr="002E1279" w:rsidRDefault="002E1279" w:rsidP="00C544A5">
      <w:pPr>
        <w:autoSpaceDN w:val="0"/>
        <w:spacing w:after="0" w:line="240" w:lineRule="auto"/>
        <w:rPr>
          <w:rFonts w:ascii="Times New Roman" w:eastAsia="Times New Roman" w:hAnsi="Times New Roman" w:cs="Times New Roman"/>
          <w:sz w:val="24"/>
          <w:szCs w:val="24"/>
          <w:lang w:eastAsia="ru-RU"/>
        </w:rPr>
      </w:pPr>
    </w:p>
    <w:p w:rsidR="002E1279" w:rsidRPr="002E1279" w:rsidRDefault="002E1279" w:rsidP="00C544A5">
      <w:pPr>
        <w:autoSpaceDN w:val="0"/>
        <w:spacing w:after="0" w:line="240" w:lineRule="auto"/>
        <w:jc w:val="center"/>
        <w:rPr>
          <w:rFonts w:ascii="Times New Roman" w:eastAsia="Times New Roman" w:hAnsi="Times New Roman" w:cs="Times New Roman"/>
          <w:b/>
          <w:bCs/>
          <w:sz w:val="24"/>
          <w:szCs w:val="24"/>
          <w:lang w:eastAsia="ru-RU"/>
        </w:rPr>
      </w:pPr>
      <w:r w:rsidRPr="002E1279">
        <w:rPr>
          <w:rFonts w:ascii="Times New Roman" w:eastAsia="Times New Roman" w:hAnsi="Times New Roman" w:cs="Times New Roman"/>
          <w:b/>
          <w:bCs/>
          <w:sz w:val="24"/>
          <w:szCs w:val="24"/>
          <w:lang w:eastAsia="ru-RU"/>
        </w:rPr>
        <w:t xml:space="preserve">Ведомственная структура расходов бюджета МО </w:t>
      </w:r>
      <w:proofErr w:type="spellStart"/>
      <w:r w:rsidRPr="002E1279">
        <w:rPr>
          <w:rFonts w:ascii="Times New Roman" w:eastAsia="Times New Roman" w:hAnsi="Times New Roman" w:cs="Times New Roman"/>
          <w:b/>
          <w:bCs/>
          <w:sz w:val="24"/>
          <w:szCs w:val="24"/>
          <w:lang w:eastAsia="ru-RU"/>
        </w:rPr>
        <w:t>Крючковский</w:t>
      </w:r>
      <w:proofErr w:type="spellEnd"/>
      <w:r w:rsidRPr="002E1279">
        <w:rPr>
          <w:rFonts w:ascii="Times New Roman" w:eastAsia="Times New Roman" w:hAnsi="Times New Roman" w:cs="Times New Roman"/>
          <w:b/>
          <w:bCs/>
          <w:sz w:val="24"/>
          <w:szCs w:val="24"/>
          <w:lang w:eastAsia="ru-RU"/>
        </w:rPr>
        <w:t xml:space="preserve">  сельсовет  на 2022 год </w:t>
      </w:r>
    </w:p>
    <w:p w:rsidR="002E1279" w:rsidRPr="002E1279" w:rsidRDefault="002E1279" w:rsidP="00C544A5">
      <w:pPr>
        <w:autoSpaceDN w:val="0"/>
        <w:spacing w:after="0" w:line="240" w:lineRule="auto"/>
        <w:ind w:left="283"/>
        <w:rPr>
          <w:rFonts w:ascii="Times New Roman" w:eastAsia="Calibri" w:hAnsi="Times New Roman" w:cs="Times New Roman"/>
          <w:sz w:val="24"/>
          <w:szCs w:val="24"/>
        </w:rPr>
      </w:pPr>
      <w:r w:rsidRPr="002E1279">
        <w:rPr>
          <w:rFonts w:ascii="Times New Roman" w:eastAsia="Calibri" w:hAnsi="Times New Roman" w:cs="Times New Roman"/>
          <w:sz w:val="24"/>
          <w:szCs w:val="24"/>
        </w:rPr>
        <w:tab/>
      </w:r>
      <w:r w:rsidRPr="002E1279">
        <w:rPr>
          <w:rFonts w:ascii="Times New Roman" w:eastAsia="Calibri" w:hAnsi="Times New Roman" w:cs="Times New Roman"/>
          <w:sz w:val="24"/>
          <w:szCs w:val="24"/>
        </w:rPr>
        <w:tab/>
      </w:r>
      <w:r w:rsidRPr="002E1279">
        <w:rPr>
          <w:rFonts w:ascii="Times New Roman" w:eastAsia="Calibri" w:hAnsi="Times New Roman" w:cs="Times New Roman"/>
          <w:sz w:val="24"/>
          <w:szCs w:val="24"/>
        </w:rPr>
        <w:tab/>
      </w:r>
      <w:r w:rsidRPr="002E1279">
        <w:rPr>
          <w:rFonts w:ascii="Times New Roman" w:eastAsia="Calibri" w:hAnsi="Times New Roman" w:cs="Times New Roman"/>
          <w:sz w:val="24"/>
          <w:szCs w:val="24"/>
        </w:rPr>
        <w:tab/>
        <w:t xml:space="preserve">                           </w:t>
      </w:r>
      <w:r w:rsidRPr="002E1279">
        <w:rPr>
          <w:rFonts w:ascii="Times New Roman" w:eastAsia="Calibri" w:hAnsi="Times New Roman" w:cs="Times New Roman"/>
          <w:sz w:val="24"/>
          <w:szCs w:val="24"/>
        </w:rPr>
        <w:tab/>
        <w:t xml:space="preserve">(рублей)   </w:t>
      </w:r>
    </w:p>
    <w:tbl>
      <w:tblPr>
        <w:tblW w:w="11051" w:type="dxa"/>
        <w:tblInd w:w="-147" w:type="dxa"/>
        <w:tblLayout w:type="fixed"/>
        <w:tblLook w:val="04A0" w:firstRow="1" w:lastRow="0" w:firstColumn="1" w:lastColumn="0" w:noHBand="0" w:noVBand="1"/>
      </w:tblPr>
      <w:tblGrid>
        <w:gridCol w:w="2836"/>
        <w:gridCol w:w="707"/>
        <w:gridCol w:w="500"/>
        <w:gridCol w:w="492"/>
        <w:gridCol w:w="1702"/>
        <w:gridCol w:w="607"/>
        <w:gridCol w:w="1237"/>
        <w:gridCol w:w="1417"/>
        <w:gridCol w:w="1553"/>
      </w:tblGrid>
      <w:tr w:rsidR="002E1279" w:rsidRPr="002E1279" w:rsidTr="00C544A5">
        <w:trPr>
          <w:trHeight w:val="144"/>
        </w:trPr>
        <w:tc>
          <w:tcPr>
            <w:tcW w:w="2836"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Наименование </w:t>
            </w:r>
          </w:p>
        </w:tc>
        <w:tc>
          <w:tcPr>
            <w:tcW w:w="70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ведомство</w:t>
            </w:r>
          </w:p>
        </w:tc>
        <w:tc>
          <w:tcPr>
            <w:tcW w:w="500"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Раздел</w:t>
            </w:r>
          </w:p>
        </w:tc>
        <w:tc>
          <w:tcPr>
            <w:tcW w:w="492"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Подраздел</w:t>
            </w:r>
          </w:p>
        </w:tc>
        <w:tc>
          <w:tcPr>
            <w:tcW w:w="1702" w:type="dxa"/>
            <w:tcBorders>
              <w:top w:val="single" w:sz="4" w:space="0" w:color="000000"/>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Целевая статья расходов</w:t>
            </w:r>
          </w:p>
        </w:tc>
        <w:tc>
          <w:tcPr>
            <w:tcW w:w="607" w:type="dxa"/>
            <w:tcBorders>
              <w:top w:val="single" w:sz="4" w:space="0" w:color="000000"/>
              <w:left w:val="single" w:sz="4" w:space="0" w:color="000000"/>
              <w:bottom w:val="single" w:sz="4" w:space="0" w:color="000000"/>
              <w:right w:val="nil"/>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Вид </w:t>
            </w:r>
          </w:p>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proofErr w:type="spellStart"/>
            <w:r w:rsidRPr="002E1279">
              <w:rPr>
                <w:rFonts w:ascii="Times New Roman" w:eastAsia="Times New Roman" w:hAnsi="Times New Roman" w:cs="Times New Roman"/>
                <w:sz w:val="24"/>
                <w:szCs w:val="24"/>
              </w:rPr>
              <w:t>расх</w:t>
            </w:r>
            <w:proofErr w:type="spellEnd"/>
          </w:p>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roofErr w:type="spellStart"/>
            <w:r w:rsidRPr="002E1279">
              <w:rPr>
                <w:rFonts w:ascii="Times New Roman" w:eastAsia="Times New Roman" w:hAnsi="Times New Roman" w:cs="Times New Roman"/>
                <w:sz w:val="24"/>
                <w:szCs w:val="24"/>
              </w:rPr>
              <w:t>одов</w:t>
            </w:r>
            <w:proofErr w:type="spellEnd"/>
          </w:p>
        </w:tc>
        <w:tc>
          <w:tcPr>
            <w:tcW w:w="123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Утвержденный бюджет с учетом изменений</w:t>
            </w:r>
          </w:p>
        </w:tc>
        <w:tc>
          <w:tcPr>
            <w:tcW w:w="1417"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исполнено</w:t>
            </w:r>
          </w:p>
        </w:tc>
        <w:tc>
          <w:tcPr>
            <w:tcW w:w="1553" w:type="dxa"/>
            <w:tcBorders>
              <w:top w:val="single" w:sz="4" w:space="0" w:color="000000"/>
              <w:left w:val="single" w:sz="4" w:space="0" w:color="000000"/>
              <w:bottom w:val="single" w:sz="4" w:space="0" w:color="000000"/>
              <w:right w:val="single" w:sz="4" w:space="0" w:color="000000"/>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отклонение</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 xml:space="preserve">Администрация муниципального образования </w:t>
            </w:r>
            <w:proofErr w:type="spellStart"/>
            <w:r w:rsidRPr="002E1279">
              <w:rPr>
                <w:rFonts w:ascii="Times New Roman" w:eastAsia="Times New Roman" w:hAnsi="Times New Roman" w:cs="Times New Roman"/>
                <w:b/>
                <w:bCs/>
                <w:sz w:val="24"/>
                <w:szCs w:val="24"/>
              </w:rPr>
              <w:t>Крючковский</w:t>
            </w:r>
            <w:proofErr w:type="spellEnd"/>
            <w:r w:rsidRPr="002E1279">
              <w:rPr>
                <w:rFonts w:ascii="Times New Roman" w:eastAsia="Times New Roman" w:hAnsi="Times New Roman" w:cs="Times New Roman"/>
                <w:b/>
                <w:bCs/>
                <w:sz w:val="24"/>
                <w:szCs w:val="24"/>
              </w:rPr>
              <w:t xml:space="preserve"> сельсовет</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442</w:t>
            </w:r>
          </w:p>
        </w:tc>
        <w:tc>
          <w:tcPr>
            <w:tcW w:w="500" w:type="dxa"/>
            <w:tcBorders>
              <w:top w:val="nil"/>
              <w:left w:val="single" w:sz="4" w:space="0" w:color="000000"/>
              <w:bottom w:val="single" w:sz="4" w:space="0" w:color="000000"/>
              <w:right w:val="nil"/>
            </w:tcBorders>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p>
        </w:tc>
        <w:tc>
          <w:tcPr>
            <w:tcW w:w="492" w:type="dxa"/>
            <w:tcBorders>
              <w:top w:val="nil"/>
              <w:left w:val="single" w:sz="4" w:space="0" w:color="000000"/>
              <w:bottom w:val="single" w:sz="4" w:space="0" w:color="000000"/>
              <w:right w:val="nil"/>
            </w:tcBorders>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p>
        </w:tc>
        <w:tc>
          <w:tcPr>
            <w:tcW w:w="1702" w:type="dxa"/>
            <w:tcBorders>
              <w:top w:val="nil"/>
              <w:left w:val="single" w:sz="4" w:space="0" w:color="000000"/>
              <w:bottom w:val="single" w:sz="4" w:space="0" w:color="000000"/>
              <w:right w:val="nil"/>
            </w:tcBorders>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p>
        </w:tc>
        <w:tc>
          <w:tcPr>
            <w:tcW w:w="607" w:type="dxa"/>
            <w:tcBorders>
              <w:top w:val="nil"/>
              <w:left w:val="single" w:sz="4" w:space="0" w:color="000000"/>
              <w:bottom w:val="single" w:sz="4" w:space="0" w:color="000000"/>
              <w:right w:val="nil"/>
            </w:tcBorders>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20298485,80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15129101,47</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-5169384,33</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Общегосударственные расходы</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 xml:space="preserve">00 0 00 00000 </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4107762,36</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4107762,36</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i/>
                <w:iCs/>
                <w:sz w:val="24"/>
                <w:szCs w:val="24"/>
              </w:rPr>
              <w:t>Функционирование высшего должностного лица субъекта РФ и муниципального образования</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 xml:space="preserve">00 0 00 00000 </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725705,30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725705,30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sz w:val="24"/>
                <w:szCs w:val="24"/>
              </w:rPr>
              <w:t xml:space="preserve">Муниципальная программа «Социально-экономическое развитие территории муниципального образования </w:t>
            </w:r>
            <w:proofErr w:type="spellStart"/>
            <w:r w:rsidRPr="002E1279">
              <w:rPr>
                <w:rFonts w:ascii="Times New Roman" w:eastAsia="Times New Roman" w:hAnsi="Times New Roman" w:cs="Times New Roman"/>
                <w:sz w:val="24"/>
                <w:szCs w:val="24"/>
              </w:rPr>
              <w:t>Крючковский</w:t>
            </w:r>
            <w:proofErr w:type="spellEnd"/>
            <w:r w:rsidRPr="002E1279">
              <w:rPr>
                <w:rFonts w:ascii="Times New Roman" w:eastAsia="Times New Roman" w:hAnsi="Times New Roman" w:cs="Times New Roman"/>
                <w:sz w:val="24"/>
                <w:szCs w:val="24"/>
              </w:rPr>
              <w:t xml:space="preserve"> сельсовет »</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92 0 00 00000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725705,30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725705,30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vAlign w:val="bottom"/>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 xml:space="preserve">Подпрограмма «Обеспечение деятельности аппарата управления администрации </w:t>
            </w:r>
            <w:proofErr w:type="spellStart"/>
            <w:r w:rsidRPr="002E1279">
              <w:rPr>
                <w:rFonts w:ascii="Times New Roman" w:eastAsia="Times New Roman" w:hAnsi="Times New Roman" w:cs="Times New Roman"/>
                <w:color w:val="000000"/>
                <w:sz w:val="24"/>
                <w:szCs w:val="24"/>
              </w:rPr>
              <w:t>Крючковского</w:t>
            </w:r>
            <w:proofErr w:type="spellEnd"/>
            <w:r w:rsidRPr="002E1279">
              <w:rPr>
                <w:rFonts w:ascii="Times New Roman" w:eastAsia="Times New Roman" w:hAnsi="Times New Roman" w:cs="Times New Roman"/>
                <w:color w:val="000000"/>
                <w:sz w:val="24"/>
                <w:szCs w:val="24"/>
              </w:rPr>
              <w:t xml:space="preserve"> сельсовета»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color w:val="000000"/>
                <w:sz w:val="24"/>
                <w:szCs w:val="24"/>
              </w:rPr>
              <w:t>92 1 00 00000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725705,30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725705,30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vAlign w:val="bottom"/>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bCs/>
                <w:color w:val="000000"/>
                <w:sz w:val="24"/>
                <w:szCs w:val="24"/>
              </w:rPr>
              <w:t>Основное мероприятие  «</w:t>
            </w:r>
            <w:r w:rsidRPr="002E1279">
              <w:rPr>
                <w:rFonts w:ascii="Times New Roman" w:eastAsia="Times New Roman" w:hAnsi="Times New Roman" w:cs="Times New Roman"/>
                <w:color w:val="000000"/>
                <w:sz w:val="24"/>
                <w:szCs w:val="24"/>
              </w:rPr>
              <w:t>Руководство и управление в сфере установленных функций органа местного самоуправления</w:t>
            </w:r>
            <w:r w:rsidRPr="002E1279">
              <w:rPr>
                <w:rFonts w:ascii="Times New Roman" w:eastAsia="Times New Roman" w:hAnsi="Times New Roman" w:cs="Times New Roman"/>
                <w:bCs/>
                <w:color w:val="000000"/>
                <w:sz w:val="24"/>
                <w:szCs w:val="24"/>
              </w:rPr>
              <w:t>»</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bCs/>
                <w:color w:val="000000"/>
                <w:sz w:val="24"/>
                <w:szCs w:val="24"/>
              </w:rPr>
              <w:t>92 1 01 00000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sz w:val="24"/>
                <w:szCs w:val="24"/>
              </w:rPr>
            </w:pPr>
            <w:r w:rsidRPr="002E1279">
              <w:rPr>
                <w:rFonts w:ascii="Times New Roman" w:eastAsia="Times New Roman" w:hAnsi="Times New Roman" w:cs="Times New Roman"/>
                <w:i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725705,30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725705,30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Глава муниципального образования</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sz w:val="24"/>
                <w:szCs w:val="24"/>
              </w:rPr>
            </w:pPr>
            <w:r w:rsidRPr="002E1279">
              <w:rPr>
                <w:rFonts w:ascii="Times New Roman" w:eastAsia="Times New Roman" w:hAnsi="Times New Roman" w:cs="Times New Roman"/>
                <w:i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sz w:val="24"/>
                <w:szCs w:val="24"/>
              </w:rPr>
            </w:pPr>
            <w:r w:rsidRPr="002E1279">
              <w:rPr>
                <w:rFonts w:ascii="Times New Roman" w:eastAsia="Times New Roman" w:hAnsi="Times New Roman" w:cs="Times New Roman"/>
                <w:iCs/>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sz w:val="24"/>
                <w:szCs w:val="24"/>
              </w:rPr>
            </w:pPr>
            <w:r w:rsidRPr="002E1279">
              <w:rPr>
                <w:rFonts w:ascii="Times New Roman" w:eastAsia="Times New Roman" w:hAnsi="Times New Roman" w:cs="Times New Roman"/>
                <w:iCs/>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bCs/>
                <w:color w:val="000000"/>
                <w:sz w:val="24"/>
                <w:szCs w:val="24"/>
              </w:rPr>
              <w:t>92 1 01 10010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sz w:val="24"/>
                <w:szCs w:val="24"/>
              </w:rPr>
            </w:pPr>
            <w:r w:rsidRPr="002E1279">
              <w:rPr>
                <w:rFonts w:ascii="Times New Roman" w:eastAsia="Times New Roman" w:hAnsi="Times New Roman" w:cs="Times New Roman"/>
                <w:i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725705,30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725705,30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bCs/>
                <w:color w:val="000000"/>
                <w:sz w:val="24"/>
                <w:szCs w:val="24"/>
              </w:rPr>
              <w:t>92 1 01 10010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sz w:val="24"/>
                <w:szCs w:val="24"/>
              </w:rPr>
            </w:pPr>
            <w:r w:rsidRPr="002E1279">
              <w:rPr>
                <w:rFonts w:ascii="Times New Roman" w:eastAsia="Times New Roman" w:hAnsi="Times New Roman" w:cs="Times New Roman"/>
                <w:iCs/>
                <w:sz w:val="24"/>
                <w:szCs w:val="24"/>
              </w:rPr>
              <w:t>120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725705,30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725705,30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iCs/>
                <w:sz w:val="24"/>
                <w:szCs w:val="24"/>
              </w:rPr>
              <w:t>Функционирование Правительства РФ, высших органов исполнительной власти субъектов РФ, местных администраций</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3364457,06</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3364457,06</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sz w:val="24"/>
                <w:szCs w:val="24"/>
              </w:rPr>
              <w:t xml:space="preserve">Муниципальная программа «Социально-экономическое развитие территории муниципального образования </w:t>
            </w:r>
            <w:proofErr w:type="spellStart"/>
            <w:r w:rsidRPr="002E1279">
              <w:rPr>
                <w:rFonts w:ascii="Times New Roman" w:eastAsia="Times New Roman" w:hAnsi="Times New Roman" w:cs="Times New Roman"/>
                <w:sz w:val="24"/>
                <w:szCs w:val="24"/>
              </w:rPr>
              <w:t>Крюч-ковский</w:t>
            </w:r>
            <w:proofErr w:type="spellEnd"/>
            <w:r w:rsidRPr="002E1279">
              <w:rPr>
                <w:rFonts w:ascii="Times New Roman" w:eastAsia="Times New Roman" w:hAnsi="Times New Roman" w:cs="Times New Roman"/>
                <w:sz w:val="24"/>
                <w:szCs w:val="24"/>
              </w:rPr>
              <w:t xml:space="preserve"> сельсовет »</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92 0 00 00000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3299968,06</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3299968,06</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vAlign w:val="bottom"/>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 xml:space="preserve">Подпрограмма «Обеспечение деятельности аппарата управления администрации </w:t>
            </w:r>
            <w:proofErr w:type="spellStart"/>
            <w:r w:rsidRPr="002E1279">
              <w:rPr>
                <w:rFonts w:ascii="Times New Roman" w:eastAsia="Times New Roman" w:hAnsi="Times New Roman" w:cs="Times New Roman"/>
                <w:color w:val="000000"/>
                <w:sz w:val="24"/>
                <w:szCs w:val="24"/>
              </w:rPr>
              <w:t>Крюч-ковского</w:t>
            </w:r>
            <w:proofErr w:type="spellEnd"/>
            <w:r w:rsidRPr="002E1279">
              <w:rPr>
                <w:rFonts w:ascii="Times New Roman" w:eastAsia="Times New Roman" w:hAnsi="Times New Roman" w:cs="Times New Roman"/>
                <w:color w:val="000000"/>
                <w:sz w:val="24"/>
                <w:szCs w:val="24"/>
              </w:rPr>
              <w:t xml:space="preserve"> сельсовета»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color w:val="000000"/>
                <w:sz w:val="24"/>
                <w:szCs w:val="24"/>
              </w:rPr>
              <w:t>92 1 00 00000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3299968,06</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3299968,06</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vAlign w:val="bottom"/>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bCs/>
                <w:color w:val="000000"/>
                <w:sz w:val="24"/>
                <w:szCs w:val="24"/>
              </w:rPr>
              <w:t>Основное мероприятие  «</w:t>
            </w:r>
            <w:r w:rsidRPr="002E1279">
              <w:rPr>
                <w:rFonts w:ascii="Times New Roman" w:eastAsia="Times New Roman" w:hAnsi="Times New Roman" w:cs="Times New Roman"/>
                <w:color w:val="000000"/>
                <w:sz w:val="24"/>
                <w:szCs w:val="24"/>
              </w:rPr>
              <w:t>Руководство и управление в сфере установленных функций органа мест-</w:t>
            </w:r>
            <w:proofErr w:type="spellStart"/>
            <w:r w:rsidRPr="002E1279">
              <w:rPr>
                <w:rFonts w:ascii="Times New Roman" w:eastAsia="Times New Roman" w:hAnsi="Times New Roman" w:cs="Times New Roman"/>
                <w:color w:val="000000"/>
                <w:sz w:val="24"/>
                <w:szCs w:val="24"/>
              </w:rPr>
              <w:t>ного</w:t>
            </w:r>
            <w:proofErr w:type="spellEnd"/>
            <w:r w:rsidRPr="002E1279">
              <w:rPr>
                <w:rFonts w:ascii="Times New Roman" w:eastAsia="Times New Roman" w:hAnsi="Times New Roman" w:cs="Times New Roman"/>
                <w:color w:val="000000"/>
                <w:sz w:val="24"/>
                <w:szCs w:val="24"/>
              </w:rPr>
              <w:t xml:space="preserve"> самоуправления</w:t>
            </w:r>
            <w:r w:rsidRPr="002E1279">
              <w:rPr>
                <w:rFonts w:ascii="Times New Roman" w:eastAsia="Times New Roman" w:hAnsi="Times New Roman" w:cs="Times New Roman"/>
                <w:bCs/>
                <w:color w:val="000000"/>
                <w:sz w:val="24"/>
                <w:szCs w:val="24"/>
              </w:rPr>
              <w:t>»</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bCs/>
                <w:color w:val="000000"/>
                <w:sz w:val="24"/>
                <w:szCs w:val="24"/>
              </w:rPr>
              <w:t>92 1 01 00000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sz w:val="24"/>
                <w:szCs w:val="24"/>
              </w:rPr>
            </w:pPr>
            <w:r w:rsidRPr="002E1279">
              <w:rPr>
                <w:rFonts w:ascii="Times New Roman" w:eastAsia="Times New Roman" w:hAnsi="Times New Roman" w:cs="Times New Roman"/>
                <w:i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3299968,06</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3299968,06</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Центральный аппарат</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bCs/>
                <w:color w:val="000000"/>
                <w:sz w:val="24"/>
                <w:szCs w:val="24"/>
              </w:rPr>
              <w:t>92 1 01 10020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sz w:val="24"/>
                <w:szCs w:val="24"/>
              </w:rPr>
            </w:pPr>
            <w:r w:rsidRPr="002E1279">
              <w:rPr>
                <w:rFonts w:ascii="Times New Roman" w:eastAsia="Times New Roman" w:hAnsi="Times New Roman" w:cs="Times New Roman"/>
                <w:i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2998191,38</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2998191,38</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bCs/>
                <w:color w:val="000000"/>
                <w:sz w:val="24"/>
                <w:szCs w:val="24"/>
              </w:rPr>
              <w:t>92 1 01 10020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2122120,75</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2122120,75</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bCs/>
                <w:color w:val="000000"/>
                <w:sz w:val="24"/>
                <w:szCs w:val="24"/>
              </w:rPr>
              <w:t>92 1 01 10020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872683,72</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872683,72</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Уплата налогов, сборов и иных платежей</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bCs/>
                <w:color w:val="000000"/>
                <w:sz w:val="24"/>
                <w:szCs w:val="24"/>
              </w:rPr>
              <w:t>92 1 01 10020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850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3386,91</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3386,91</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Обеспечение деятельности технического персонала аппарата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bCs/>
                <w:color w:val="000000"/>
                <w:sz w:val="24"/>
                <w:szCs w:val="24"/>
              </w:rPr>
              <w:t xml:space="preserve">92 1 01 10030 </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284214,74</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284214,74</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bCs/>
                <w:color w:val="000000"/>
                <w:sz w:val="24"/>
                <w:szCs w:val="24"/>
              </w:rPr>
              <w:t xml:space="preserve">92 1 01 10030 </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284214,74</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284214,74</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w:t>
            </w:r>
            <w:bookmarkStart w:id="1" w:name="_GoBack"/>
            <w:bookmarkEnd w:id="1"/>
            <w:r w:rsidRPr="002E1279">
              <w:rPr>
                <w:rFonts w:ascii="Times New Roman" w:eastAsia="Times New Roman" w:hAnsi="Times New Roman" w:cs="Times New Roman"/>
                <w:sz w:val="24"/>
                <w:szCs w:val="24"/>
              </w:rPr>
              <w:t>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bCs/>
                <w:color w:val="000000"/>
                <w:sz w:val="24"/>
                <w:szCs w:val="24"/>
              </w:rPr>
              <w:t>92 1 01 60010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17561,94</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17561,94</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межбюджетные трансферты</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bCs/>
                <w:color w:val="000000"/>
                <w:sz w:val="24"/>
                <w:szCs w:val="24"/>
              </w:rPr>
              <w:t>92 1 01 60010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540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17561,94</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17561,94</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i/>
                <w:sz w:val="24"/>
                <w:szCs w:val="24"/>
              </w:rPr>
              <w:t>Обеспечение деятельности финансовых, налоговых и таможенных органов финансового (</w:t>
            </w:r>
            <w:proofErr w:type="spellStart"/>
            <w:r w:rsidRPr="002E1279">
              <w:rPr>
                <w:rFonts w:ascii="Times New Roman" w:eastAsia="Times New Roman" w:hAnsi="Times New Roman" w:cs="Times New Roman"/>
                <w:i/>
                <w:sz w:val="24"/>
                <w:szCs w:val="24"/>
              </w:rPr>
              <w:t>финансовобюджетного</w:t>
            </w:r>
            <w:proofErr w:type="spellEnd"/>
            <w:r w:rsidRPr="002E1279">
              <w:rPr>
                <w:rFonts w:ascii="Times New Roman" w:eastAsia="Times New Roman" w:hAnsi="Times New Roman" w:cs="Times New Roman"/>
                <w:i/>
                <w:sz w:val="24"/>
                <w:szCs w:val="24"/>
              </w:rPr>
              <w:t>) надзора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06</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color w:val="000000"/>
                <w:sz w:val="24"/>
                <w:szCs w:val="24"/>
              </w:rPr>
            </w:pPr>
            <w:r w:rsidRPr="002E1279">
              <w:rPr>
                <w:rFonts w:ascii="Times New Roman" w:eastAsia="Times New Roman" w:hAnsi="Times New Roman" w:cs="Times New Roman"/>
                <w:bCs/>
                <w:i/>
                <w:color w:val="000000"/>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17600,0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17600,0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sz w:val="24"/>
                <w:szCs w:val="24"/>
              </w:rPr>
              <w:t xml:space="preserve">Муниципальная программа «Социально-экономическое развитие территории муниципального </w:t>
            </w:r>
            <w:proofErr w:type="spellStart"/>
            <w:r w:rsidRPr="002E1279">
              <w:rPr>
                <w:rFonts w:ascii="Times New Roman" w:eastAsia="Times New Roman" w:hAnsi="Times New Roman" w:cs="Times New Roman"/>
                <w:sz w:val="24"/>
                <w:szCs w:val="24"/>
              </w:rPr>
              <w:t>обра-зования</w:t>
            </w:r>
            <w:proofErr w:type="spellEnd"/>
            <w:r w:rsidRPr="002E1279">
              <w:rPr>
                <w:rFonts w:ascii="Times New Roman" w:eastAsia="Times New Roman" w:hAnsi="Times New Roman" w:cs="Times New Roman"/>
                <w:sz w:val="24"/>
                <w:szCs w:val="24"/>
              </w:rPr>
              <w:t xml:space="preserve"> </w:t>
            </w:r>
            <w:proofErr w:type="spellStart"/>
            <w:r w:rsidRPr="002E1279">
              <w:rPr>
                <w:rFonts w:ascii="Times New Roman" w:eastAsia="Times New Roman" w:hAnsi="Times New Roman" w:cs="Times New Roman"/>
                <w:sz w:val="24"/>
                <w:szCs w:val="24"/>
              </w:rPr>
              <w:t>Крючковский</w:t>
            </w:r>
            <w:proofErr w:type="spellEnd"/>
            <w:r w:rsidRPr="002E1279">
              <w:rPr>
                <w:rFonts w:ascii="Times New Roman" w:eastAsia="Times New Roman" w:hAnsi="Times New Roman" w:cs="Times New Roman"/>
                <w:sz w:val="24"/>
                <w:szCs w:val="24"/>
              </w:rPr>
              <w:t xml:space="preserve"> сельсовет »</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06</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92 0 00 00000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17600,0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vAlign w:val="bottom"/>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 xml:space="preserve">Подпрограмма «Обеспечение деятельности аппарата управления </w:t>
            </w:r>
            <w:proofErr w:type="spellStart"/>
            <w:r w:rsidRPr="002E1279">
              <w:rPr>
                <w:rFonts w:ascii="Times New Roman" w:eastAsia="Times New Roman" w:hAnsi="Times New Roman" w:cs="Times New Roman"/>
                <w:color w:val="000000"/>
                <w:sz w:val="24"/>
                <w:szCs w:val="24"/>
              </w:rPr>
              <w:t>адми-нистрации</w:t>
            </w:r>
            <w:proofErr w:type="spellEnd"/>
            <w:r w:rsidRPr="002E1279">
              <w:rPr>
                <w:rFonts w:ascii="Times New Roman" w:eastAsia="Times New Roman" w:hAnsi="Times New Roman" w:cs="Times New Roman"/>
                <w:color w:val="000000"/>
                <w:sz w:val="24"/>
                <w:szCs w:val="24"/>
              </w:rPr>
              <w:t xml:space="preserve"> </w:t>
            </w:r>
            <w:proofErr w:type="spellStart"/>
            <w:r w:rsidRPr="002E1279">
              <w:rPr>
                <w:rFonts w:ascii="Times New Roman" w:eastAsia="Times New Roman" w:hAnsi="Times New Roman" w:cs="Times New Roman"/>
                <w:color w:val="000000"/>
                <w:sz w:val="24"/>
                <w:szCs w:val="24"/>
              </w:rPr>
              <w:t>Крючковс</w:t>
            </w:r>
            <w:proofErr w:type="spellEnd"/>
            <w:r w:rsidRPr="002E1279">
              <w:rPr>
                <w:rFonts w:ascii="Times New Roman" w:eastAsia="Times New Roman" w:hAnsi="Times New Roman" w:cs="Times New Roman"/>
                <w:color w:val="000000"/>
                <w:sz w:val="24"/>
                <w:szCs w:val="24"/>
              </w:rPr>
              <w:t>-кого сельсовета»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06</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color w:val="000000"/>
                <w:sz w:val="24"/>
                <w:szCs w:val="24"/>
              </w:rPr>
              <w:t>92 1 00 00000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17600,0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vAlign w:val="bottom"/>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bCs/>
                <w:color w:val="000000"/>
                <w:sz w:val="24"/>
                <w:szCs w:val="24"/>
              </w:rPr>
              <w:t>Основное мероприятие  «</w:t>
            </w:r>
            <w:r w:rsidRPr="002E1279">
              <w:rPr>
                <w:rFonts w:ascii="Times New Roman" w:eastAsia="Times New Roman" w:hAnsi="Times New Roman" w:cs="Times New Roman"/>
                <w:color w:val="000000"/>
                <w:sz w:val="24"/>
                <w:szCs w:val="24"/>
              </w:rPr>
              <w:t>Руководство и управление в сфере установленных функций органа местного самоуправления</w:t>
            </w:r>
            <w:r w:rsidRPr="002E1279">
              <w:rPr>
                <w:rFonts w:ascii="Times New Roman" w:eastAsia="Times New Roman" w:hAnsi="Times New Roman" w:cs="Times New Roman"/>
                <w:bCs/>
                <w:color w:val="000000"/>
                <w:sz w:val="24"/>
                <w:szCs w:val="24"/>
              </w:rPr>
              <w:t>»</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06</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bCs/>
                <w:color w:val="000000"/>
                <w:sz w:val="24"/>
                <w:szCs w:val="24"/>
              </w:rPr>
              <w:t>92 1 01 00000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sz w:val="24"/>
                <w:szCs w:val="24"/>
              </w:rPr>
            </w:pPr>
            <w:r w:rsidRPr="002E1279">
              <w:rPr>
                <w:rFonts w:ascii="Times New Roman" w:eastAsia="Times New Roman" w:hAnsi="Times New Roman" w:cs="Times New Roman"/>
                <w:i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17600,0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Средства, передаваемые в районный бюджет по соглашению  на обеспечение деятель-</w:t>
            </w:r>
            <w:proofErr w:type="spellStart"/>
            <w:r w:rsidRPr="002E1279">
              <w:rPr>
                <w:rFonts w:ascii="Times New Roman" w:eastAsia="Times New Roman" w:hAnsi="Times New Roman" w:cs="Times New Roman"/>
                <w:sz w:val="24"/>
                <w:szCs w:val="24"/>
              </w:rPr>
              <w:t>ности</w:t>
            </w:r>
            <w:proofErr w:type="spellEnd"/>
            <w:r w:rsidRPr="002E1279">
              <w:rPr>
                <w:rFonts w:ascii="Times New Roman" w:eastAsia="Times New Roman" w:hAnsi="Times New Roman" w:cs="Times New Roman"/>
                <w:sz w:val="24"/>
                <w:szCs w:val="24"/>
              </w:rPr>
              <w:t xml:space="preserve"> финансовых, налоговых и таможенных органов и органов  финансового (финансово-бюджетного) надзора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06</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bCs/>
                <w:color w:val="000000"/>
                <w:sz w:val="24"/>
                <w:szCs w:val="24"/>
              </w:rPr>
              <w:t>92 1 01 60020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5000,0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5000,0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межбюджетные трансферты</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06</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bCs/>
                <w:color w:val="000000"/>
                <w:sz w:val="24"/>
                <w:szCs w:val="24"/>
              </w:rPr>
              <w:t>92 1 01 60020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540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5000,0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5000,0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Непрограммные мероприятия</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06</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77 0 00 00000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12600,0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 xml:space="preserve">Руководство и управление в сфере установленных функций органов местного самоуправления  </w:t>
            </w:r>
            <w:proofErr w:type="spellStart"/>
            <w:r w:rsidRPr="002E1279">
              <w:rPr>
                <w:rFonts w:ascii="Times New Roman" w:eastAsia="Times New Roman" w:hAnsi="Times New Roman" w:cs="Times New Roman"/>
                <w:color w:val="000000"/>
                <w:sz w:val="24"/>
                <w:szCs w:val="24"/>
              </w:rPr>
              <w:t>Крючковского</w:t>
            </w:r>
            <w:proofErr w:type="spellEnd"/>
            <w:r w:rsidRPr="002E1279">
              <w:rPr>
                <w:rFonts w:ascii="Times New Roman" w:eastAsia="Times New Roman" w:hAnsi="Times New Roman" w:cs="Times New Roman"/>
                <w:color w:val="000000"/>
                <w:sz w:val="24"/>
                <w:szCs w:val="24"/>
              </w:rPr>
              <w:t xml:space="preserve"> сельсовета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06</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77 1 00 00000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12600,0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Средства, передаваемые на осуществление полномочий контрольно-счетного органа </w:t>
            </w:r>
            <w:proofErr w:type="spellStart"/>
            <w:r w:rsidRPr="002E1279">
              <w:rPr>
                <w:rFonts w:ascii="Times New Roman" w:eastAsia="Times New Roman" w:hAnsi="Times New Roman" w:cs="Times New Roman"/>
                <w:sz w:val="24"/>
                <w:szCs w:val="24"/>
              </w:rPr>
              <w:t>муници-пального</w:t>
            </w:r>
            <w:proofErr w:type="spellEnd"/>
            <w:r w:rsidRPr="002E1279">
              <w:rPr>
                <w:rFonts w:ascii="Times New Roman" w:eastAsia="Times New Roman" w:hAnsi="Times New Roman" w:cs="Times New Roman"/>
                <w:sz w:val="24"/>
                <w:szCs w:val="24"/>
              </w:rPr>
              <w:t xml:space="preserve"> района по </w:t>
            </w:r>
            <w:proofErr w:type="spellStart"/>
            <w:r w:rsidRPr="002E1279">
              <w:rPr>
                <w:rFonts w:ascii="Times New Roman" w:eastAsia="Times New Roman" w:hAnsi="Times New Roman" w:cs="Times New Roman"/>
                <w:sz w:val="24"/>
                <w:szCs w:val="24"/>
              </w:rPr>
              <w:t>осуществлнию</w:t>
            </w:r>
            <w:proofErr w:type="spellEnd"/>
            <w:r w:rsidRPr="002E1279">
              <w:rPr>
                <w:rFonts w:ascii="Times New Roman" w:eastAsia="Times New Roman" w:hAnsi="Times New Roman" w:cs="Times New Roman"/>
                <w:sz w:val="24"/>
                <w:szCs w:val="24"/>
              </w:rPr>
              <w:t xml:space="preserve"> внешнего муниципального финансового контроля </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06</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77 1 00 60030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12600,0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межбюджетные трансферты</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06</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77 1 00 60030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540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12600,0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Национальная оборона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02</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278000,0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278000,0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b/>
                <w:sz w:val="24"/>
                <w:szCs w:val="24"/>
              </w:rPr>
            </w:pPr>
            <w:r w:rsidRPr="002E1279">
              <w:rPr>
                <w:rFonts w:ascii="Times New Roman" w:eastAsia="Calibri" w:hAnsi="Times New Roman" w:cs="Times New Roman"/>
                <w:b/>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iCs/>
                <w:sz w:val="24"/>
                <w:szCs w:val="24"/>
              </w:rPr>
            </w:pPr>
            <w:r w:rsidRPr="002E1279">
              <w:rPr>
                <w:rFonts w:ascii="Times New Roman" w:eastAsia="Times New Roman" w:hAnsi="Times New Roman" w:cs="Times New Roman"/>
                <w:i/>
                <w:iCs/>
                <w:sz w:val="24"/>
                <w:szCs w:val="24"/>
              </w:rPr>
              <w:t>Мобилизационная и вневойсковая подготовка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iCs/>
                <w:sz w:val="24"/>
                <w:szCs w:val="24"/>
              </w:rPr>
            </w:pPr>
            <w:r w:rsidRPr="002E1279">
              <w:rPr>
                <w:rFonts w:ascii="Times New Roman" w:eastAsia="Times New Roman" w:hAnsi="Times New Roman" w:cs="Times New Roman"/>
                <w:i/>
                <w:i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iCs/>
                <w:sz w:val="24"/>
                <w:szCs w:val="24"/>
              </w:rPr>
            </w:pPr>
            <w:r w:rsidRPr="002E1279">
              <w:rPr>
                <w:rFonts w:ascii="Times New Roman" w:eastAsia="Times New Roman" w:hAnsi="Times New Roman" w:cs="Times New Roman"/>
                <w:i/>
                <w:iCs/>
                <w:sz w:val="24"/>
                <w:szCs w:val="24"/>
              </w:rPr>
              <w:t>02</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iCs/>
                <w:sz w:val="24"/>
                <w:szCs w:val="24"/>
              </w:rPr>
            </w:pPr>
            <w:r w:rsidRPr="002E1279">
              <w:rPr>
                <w:rFonts w:ascii="Times New Roman" w:eastAsia="Times New Roman" w:hAnsi="Times New Roman" w:cs="Times New Roman"/>
                <w:i/>
                <w:iCs/>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iCs/>
                <w:sz w:val="24"/>
                <w:szCs w:val="24"/>
              </w:rPr>
            </w:pPr>
            <w:r w:rsidRPr="002E1279">
              <w:rPr>
                <w:rFonts w:ascii="Times New Roman" w:eastAsia="Times New Roman" w:hAnsi="Times New Roman" w:cs="Times New Roman"/>
                <w:i/>
                <w:iCs/>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iCs/>
                <w:sz w:val="24"/>
                <w:szCs w:val="24"/>
              </w:rPr>
            </w:pPr>
            <w:r w:rsidRPr="002E1279">
              <w:rPr>
                <w:rFonts w:ascii="Times New Roman" w:eastAsia="Times New Roman" w:hAnsi="Times New Roman" w:cs="Times New Roman"/>
                <w:i/>
                <w:i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278000,0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278000,0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i/>
                <w:sz w:val="24"/>
                <w:szCs w:val="24"/>
              </w:rPr>
            </w:pPr>
            <w:r w:rsidRPr="002E1279">
              <w:rPr>
                <w:rFonts w:ascii="Times New Roman" w:eastAsia="Calibri" w:hAnsi="Times New Roman" w:cs="Times New Roman"/>
                <w:i/>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Муниципальная программа «Социально-экономическое развитие территории муниципального образования </w:t>
            </w:r>
            <w:proofErr w:type="spellStart"/>
            <w:r w:rsidRPr="002E1279">
              <w:rPr>
                <w:rFonts w:ascii="Times New Roman" w:eastAsia="Times New Roman" w:hAnsi="Times New Roman" w:cs="Times New Roman"/>
                <w:sz w:val="24"/>
                <w:szCs w:val="24"/>
              </w:rPr>
              <w:t>Крючковский</w:t>
            </w:r>
            <w:proofErr w:type="spellEnd"/>
            <w:r w:rsidRPr="002E1279">
              <w:rPr>
                <w:rFonts w:ascii="Times New Roman" w:eastAsia="Times New Roman" w:hAnsi="Times New Roman" w:cs="Times New Roman"/>
                <w:sz w:val="24"/>
                <w:szCs w:val="24"/>
              </w:rPr>
              <w:t xml:space="preserve"> сельсовет на период »</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92 0 00 00000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278000,0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278000,0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Подпрограмма «Осуществление отдельных государственных полномочий»</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92 7 00 00000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278000,0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278000,0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Основное мероприятие «Осуществление первичного воинского учета на территориях, где отсутствуют военные комиссариаты»</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92 7 01 00000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278000,0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278000,0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92 7 01 51180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278000,0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278000,0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92 7 01 51180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278000,0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278000,0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03</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823200,0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823183,27</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-16,73</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 xml:space="preserve">Подпрограмма «Обеспечение безопасности на территории </w:t>
            </w:r>
            <w:proofErr w:type="spellStart"/>
            <w:r w:rsidRPr="002E1279">
              <w:rPr>
                <w:rFonts w:ascii="Times New Roman" w:eastAsia="Times New Roman" w:hAnsi="Times New Roman" w:cs="Times New Roman"/>
                <w:color w:val="000000"/>
                <w:sz w:val="24"/>
                <w:szCs w:val="24"/>
              </w:rPr>
              <w:t>муници</w:t>
            </w:r>
            <w:r w:rsidR="004C5E3B">
              <w:rPr>
                <w:rFonts w:ascii="Times New Roman" w:eastAsia="Times New Roman" w:hAnsi="Times New Roman" w:cs="Times New Roman"/>
                <w:color w:val="000000"/>
                <w:sz w:val="24"/>
                <w:szCs w:val="24"/>
              </w:rPr>
              <w:t>-</w:t>
            </w:r>
            <w:r w:rsidRPr="002E1279">
              <w:rPr>
                <w:rFonts w:ascii="Times New Roman" w:eastAsia="Times New Roman" w:hAnsi="Times New Roman" w:cs="Times New Roman"/>
                <w:color w:val="000000"/>
                <w:sz w:val="24"/>
                <w:szCs w:val="24"/>
              </w:rPr>
              <w:t>пального</w:t>
            </w:r>
            <w:proofErr w:type="spellEnd"/>
            <w:r w:rsidRPr="002E1279">
              <w:rPr>
                <w:rFonts w:ascii="Times New Roman" w:eastAsia="Times New Roman" w:hAnsi="Times New Roman" w:cs="Times New Roman"/>
                <w:color w:val="000000"/>
                <w:sz w:val="24"/>
                <w:szCs w:val="24"/>
              </w:rPr>
              <w:t xml:space="preserve"> образования </w:t>
            </w:r>
            <w:proofErr w:type="spellStart"/>
            <w:r w:rsidRPr="002E1279">
              <w:rPr>
                <w:rFonts w:ascii="Times New Roman" w:eastAsia="Times New Roman" w:hAnsi="Times New Roman" w:cs="Times New Roman"/>
                <w:color w:val="000000"/>
                <w:sz w:val="24"/>
                <w:szCs w:val="24"/>
              </w:rPr>
              <w:t>Крючковский</w:t>
            </w:r>
            <w:proofErr w:type="spellEnd"/>
            <w:r w:rsidRPr="002E1279">
              <w:rPr>
                <w:rFonts w:ascii="Times New Roman" w:eastAsia="Times New Roman" w:hAnsi="Times New Roman" w:cs="Times New Roman"/>
                <w:color w:val="000000"/>
                <w:sz w:val="24"/>
                <w:szCs w:val="24"/>
              </w:rPr>
              <w:t xml:space="preserve"> сельсовет»</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92 4 00 00000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819300,0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819283,27</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-16,73</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i/>
                <w:sz w:val="24"/>
                <w:szCs w:val="24"/>
              </w:rPr>
              <w:t>Обеспечение пожар-ной безопасности</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03</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10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color w:val="000000"/>
                <w:sz w:val="24"/>
                <w:szCs w:val="24"/>
              </w:rPr>
            </w:pPr>
            <w:r w:rsidRPr="002E1279">
              <w:rPr>
                <w:rFonts w:ascii="Times New Roman" w:eastAsia="Times New Roman" w:hAnsi="Times New Roman" w:cs="Times New Roman"/>
                <w:bCs/>
                <w:i/>
                <w:color w:val="000000"/>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819300,0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819283,27</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-16,73</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Основное мероприятие «Мероприятия по обеспечению первичных мер пожарной безопасности в границах населенных пунктов поселения»</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bCs/>
                <w:color w:val="000000"/>
                <w:sz w:val="24"/>
                <w:szCs w:val="24"/>
              </w:rPr>
              <w:t>92 4 01 00000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769800,0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769783,27</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-16,73</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Обеспечение пожар-ной безопасности</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92 4 01 90230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769800,0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769783,27</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-16,73</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92 4 01 90230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769800,0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769783,27</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-16,73</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Основное мероприятие «Мероприятия по защите населения от чрезвычайных ситуаций мирного и военного времени»</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bCs/>
                <w:color w:val="000000"/>
                <w:sz w:val="24"/>
                <w:szCs w:val="24"/>
              </w:rPr>
              <w:t>92 4 02 00000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49500,0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49500,0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vAlign w:val="bottom"/>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 xml:space="preserve">Создание резерва финансовых и  материальных ресурсов для ликвидации чрезвычайных ситуаций, </w:t>
            </w:r>
            <w:proofErr w:type="spellStart"/>
            <w:r w:rsidRPr="002E1279">
              <w:rPr>
                <w:rFonts w:ascii="Times New Roman" w:eastAsia="Times New Roman" w:hAnsi="Times New Roman" w:cs="Times New Roman"/>
                <w:color w:val="000000"/>
                <w:sz w:val="24"/>
                <w:szCs w:val="24"/>
              </w:rPr>
              <w:t>софинансирование</w:t>
            </w:r>
            <w:proofErr w:type="spellEnd"/>
            <w:r w:rsidRPr="002E1279">
              <w:rPr>
                <w:rFonts w:ascii="Times New Roman" w:eastAsia="Times New Roman" w:hAnsi="Times New Roman" w:cs="Times New Roman"/>
                <w:color w:val="000000"/>
                <w:sz w:val="24"/>
                <w:szCs w:val="24"/>
              </w:rPr>
              <w:t xml:space="preserve"> мероприятий в области защиты населения и территорий от чрез-</w:t>
            </w:r>
            <w:proofErr w:type="spellStart"/>
            <w:r w:rsidRPr="002E1279">
              <w:rPr>
                <w:rFonts w:ascii="Times New Roman" w:eastAsia="Times New Roman" w:hAnsi="Times New Roman" w:cs="Times New Roman"/>
                <w:color w:val="000000"/>
                <w:sz w:val="24"/>
                <w:szCs w:val="24"/>
              </w:rPr>
              <w:t>вычайных</w:t>
            </w:r>
            <w:proofErr w:type="spellEnd"/>
            <w:r w:rsidRPr="002E1279">
              <w:rPr>
                <w:rFonts w:ascii="Times New Roman" w:eastAsia="Times New Roman" w:hAnsi="Times New Roman" w:cs="Times New Roman"/>
                <w:color w:val="000000"/>
                <w:sz w:val="24"/>
                <w:szCs w:val="24"/>
              </w:rPr>
              <w:t xml:space="preserve"> ситуаций</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bCs/>
                <w:color w:val="000000"/>
                <w:sz w:val="24"/>
                <w:szCs w:val="24"/>
              </w:rPr>
              <w:t>92 4 02 90220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49500,0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49500,0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bCs/>
                <w:color w:val="000000"/>
                <w:sz w:val="24"/>
                <w:szCs w:val="24"/>
              </w:rPr>
              <w:t>92 4 02 90220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49500,0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49500,0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Другие вопросы в области национальной безопасности и правоохранительной деятельности</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03</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14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3900,0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3900,0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i/>
                <w:sz w:val="24"/>
                <w:szCs w:val="24"/>
              </w:rPr>
            </w:pPr>
            <w:r w:rsidRPr="002E1279">
              <w:rPr>
                <w:rFonts w:ascii="Times New Roman" w:eastAsia="Calibri" w:hAnsi="Times New Roman" w:cs="Times New Roman"/>
                <w:i/>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Основное мероприятие «Мероприятия по обеспечению первичных мер пожарной безопасности в границах населенных пунктов поселения»</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bCs/>
                <w:color w:val="000000"/>
                <w:sz w:val="24"/>
                <w:szCs w:val="24"/>
              </w:rPr>
              <w:t>92 4 01 00000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3900,0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3900,0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i/>
                <w:sz w:val="24"/>
                <w:szCs w:val="24"/>
              </w:rPr>
            </w:pPr>
            <w:r w:rsidRPr="002E1279">
              <w:rPr>
                <w:rFonts w:ascii="Times New Roman" w:eastAsia="Calibri" w:hAnsi="Times New Roman" w:cs="Times New Roman"/>
                <w:i/>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Расходы муниципального образования на обеспечение деятельности и мероприятий добровольной народной дружины</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92 4 01 90720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3900,0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3900,0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i/>
                <w:sz w:val="24"/>
                <w:szCs w:val="24"/>
              </w:rPr>
            </w:pPr>
            <w:r w:rsidRPr="002E1279">
              <w:rPr>
                <w:rFonts w:ascii="Times New Roman" w:eastAsia="Calibri" w:hAnsi="Times New Roman" w:cs="Times New Roman"/>
                <w:i/>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14</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92 4 01 90720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3900,0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3900,0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i/>
                <w:sz w:val="24"/>
                <w:szCs w:val="24"/>
              </w:rPr>
            </w:pPr>
            <w:r w:rsidRPr="002E1279">
              <w:rPr>
                <w:rFonts w:ascii="Times New Roman" w:eastAsia="Calibri" w:hAnsi="Times New Roman" w:cs="Times New Roman"/>
                <w:i/>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Национальная экономика</w:t>
            </w:r>
          </w:p>
        </w:tc>
        <w:tc>
          <w:tcPr>
            <w:tcW w:w="707"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rPr>
            </w:pPr>
            <w:r w:rsidRPr="004C5E3B">
              <w:rPr>
                <w:rFonts w:ascii="Times New Roman" w:eastAsia="Times New Roman" w:hAnsi="Times New Roman" w:cs="Times New Roman"/>
                <w:b/>
              </w:rPr>
              <w:t>442</w:t>
            </w:r>
          </w:p>
        </w:tc>
        <w:tc>
          <w:tcPr>
            <w:tcW w:w="500"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rPr>
            </w:pPr>
            <w:r w:rsidRPr="004C5E3B">
              <w:rPr>
                <w:rFonts w:ascii="Times New Roman" w:eastAsia="Times New Roman" w:hAnsi="Times New Roman" w:cs="Times New Roman"/>
                <w:b/>
              </w:rPr>
              <w:t>04</w:t>
            </w:r>
          </w:p>
        </w:tc>
        <w:tc>
          <w:tcPr>
            <w:tcW w:w="492"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rPr>
            </w:pPr>
            <w:r w:rsidRPr="004C5E3B">
              <w:rPr>
                <w:rFonts w:ascii="Times New Roman" w:eastAsia="Times New Roman" w:hAnsi="Times New Roman" w:cs="Times New Roman"/>
                <w:b/>
              </w:rPr>
              <w:t>00</w:t>
            </w:r>
          </w:p>
        </w:tc>
        <w:tc>
          <w:tcPr>
            <w:tcW w:w="1702"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rPr>
            </w:pPr>
            <w:r w:rsidRPr="004C5E3B">
              <w:rPr>
                <w:rFonts w:ascii="Times New Roman" w:eastAsia="Times New Roman" w:hAnsi="Times New Roman" w:cs="Times New Roman"/>
                <w:b/>
                <w:bCs/>
              </w:rPr>
              <w:t>00 0 00 00000</w:t>
            </w:r>
          </w:p>
        </w:tc>
        <w:tc>
          <w:tcPr>
            <w:tcW w:w="607"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rPr>
            </w:pPr>
            <w:r w:rsidRPr="004C5E3B">
              <w:rPr>
                <w:rFonts w:ascii="Times New Roman" w:eastAsia="Times New Roman" w:hAnsi="Times New Roman" w:cs="Times New Roman"/>
                <w:b/>
              </w:rPr>
              <w:t>000</w:t>
            </w:r>
          </w:p>
        </w:tc>
        <w:tc>
          <w:tcPr>
            <w:tcW w:w="1237"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lang w:val="en-US"/>
              </w:rPr>
            </w:pPr>
            <w:r w:rsidRPr="004C5E3B">
              <w:rPr>
                <w:rFonts w:ascii="Times New Roman" w:eastAsia="Times New Roman" w:hAnsi="Times New Roman" w:cs="Times New Roman"/>
                <w:b/>
                <w:lang w:val="en-US"/>
              </w:rPr>
              <w:t>4843496.80</w:t>
            </w:r>
          </w:p>
        </w:tc>
        <w:tc>
          <w:tcPr>
            <w:tcW w:w="1417"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lang w:val="en-US"/>
              </w:rPr>
            </w:pPr>
            <w:r w:rsidRPr="004C5E3B">
              <w:rPr>
                <w:rFonts w:ascii="Times New Roman" w:eastAsia="Times New Roman" w:hAnsi="Times New Roman" w:cs="Times New Roman"/>
                <w:b/>
                <w:lang w:val="en-US"/>
              </w:rPr>
              <w:t>4652253.14</w:t>
            </w:r>
          </w:p>
        </w:tc>
        <w:tc>
          <w:tcPr>
            <w:tcW w:w="1553"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lang w:val="en-US"/>
              </w:rPr>
            </w:pPr>
            <w:r w:rsidRPr="004C5E3B">
              <w:rPr>
                <w:rFonts w:ascii="Times New Roman" w:eastAsia="Times New Roman" w:hAnsi="Times New Roman" w:cs="Times New Roman"/>
                <w:b/>
                <w:lang w:val="en-US"/>
              </w:rPr>
              <w:t>-191243.66</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Дорожное хозяйство (дорожные фонды)</w:t>
            </w:r>
          </w:p>
        </w:tc>
        <w:tc>
          <w:tcPr>
            <w:tcW w:w="707"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rPr>
            </w:pPr>
            <w:r w:rsidRPr="004C5E3B">
              <w:rPr>
                <w:rFonts w:ascii="Times New Roman" w:eastAsia="Times New Roman" w:hAnsi="Times New Roman" w:cs="Times New Roman"/>
                <w:i/>
              </w:rPr>
              <w:t>442</w:t>
            </w:r>
          </w:p>
        </w:tc>
        <w:tc>
          <w:tcPr>
            <w:tcW w:w="500"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rPr>
            </w:pPr>
            <w:r w:rsidRPr="004C5E3B">
              <w:rPr>
                <w:rFonts w:ascii="Times New Roman" w:eastAsia="Times New Roman" w:hAnsi="Times New Roman" w:cs="Times New Roman"/>
                <w:i/>
              </w:rPr>
              <w:t>04</w:t>
            </w:r>
          </w:p>
        </w:tc>
        <w:tc>
          <w:tcPr>
            <w:tcW w:w="492"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rPr>
            </w:pPr>
            <w:r w:rsidRPr="004C5E3B">
              <w:rPr>
                <w:rFonts w:ascii="Times New Roman" w:eastAsia="Times New Roman" w:hAnsi="Times New Roman" w:cs="Times New Roman"/>
                <w:i/>
              </w:rPr>
              <w:t>09</w:t>
            </w:r>
          </w:p>
        </w:tc>
        <w:tc>
          <w:tcPr>
            <w:tcW w:w="1702"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rPr>
            </w:pPr>
            <w:r w:rsidRPr="004C5E3B">
              <w:rPr>
                <w:rFonts w:ascii="Times New Roman" w:eastAsia="Times New Roman" w:hAnsi="Times New Roman" w:cs="Times New Roman"/>
                <w:i/>
                <w:iCs/>
              </w:rPr>
              <w:t>00 0 00 00000</w:t>
            </w:r>
          </w:p>
        </w:tc>
        <w:tc>
          <w:tcPr>
            <w:tcW w:w="607"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rPr>
            </w:pPr>
            <w:r w:rsidRPr="004C5E3B">
              <w:rPr>
                <w:rFonts w:ascii="Times New Roman" w:eastAsia="Times New Roman" w:hAnsi="Times New Roman" w:cs="Times New Roman"/>
                <w:i/>
              </w:rPr>
              <w:t>000</w:t>
            </w:r>
          </w:p>
        </w:tc>
        <w:tc>
          <w:tcPr>
            <w:tcW w:w="1237"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lang w:val="en-US"/>
              </w:rPr>
            </w:pPr>
            <w:r w:rsidRPr="004C5E3B">
              <w:rPr>
                <w:rFonts w:ascii="Times New Roman" w:eastAsia="Times New Roman" w:hAnsi="Times New Roman" w:cs="Times New Roman"/>
                <w:i/>
                <w:lang w:val="en-US"/>
              </w:rPr>
              <w:t>4768496.80</w:t>
            </w:r>
          </w:p>
        </w:tc>
        <w:tc>
          <w:tcPr>
            <w:tcW w:w="1417"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lang w:val="en-US"/>
              </w:rPr>
            </w:pPr>
            <w:r w:rsidRPr="004C5E3B">
              <w:rPr>
                <w:rFonts w:ascii="Times New Roman" w:eastAsia="Times New Roman" w:hAnsi="Times New Roman" w:cs="Times New Roman"/>
                <w:i/>
                <w:lang w:val="en-US"/>
              </w:rPr>
              <w:t>4577253.14</w:t>
            </w:r>
          </w:p>
        </w:tc>
        <w:tc>
          <w:tcPr>
            <w:tcW w:w="1553"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lang w:val="en-US"/>
              </w:rPr>
            </w:pPr>
            <w:r w:rsidRPr="004C5E3B">
              <w:rPr>
                <w:rFonts w:ascii="Times New Roman" w:eastAsia="Times New Roman" w:hAnsi="Times New Roman" w:cs="Times New Roman"/>
                <w:i/>
                <w:lang w:val="en-US"/>
              </w:rPr>
              <w:t>-191243.66</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Муниципальная программа «Устойчивое развитие муниципального образования </w:t>
            </w:r>
            <w:proofErr w:type="spellStart"/>
            <w:r w:rsidRPr="002E1279">
              <w:rPr>
                <w:rFonts w:ascii="Times New Roman" w:eastAsia="Times New Roman" w:hAnsi="Times New Roman" w:cs="Times New Roman"/>
                <w:sz w:val="24"/>
                <w:szCs w:val="24"/>
              </w:rPr>
              <w:t>Крюч-ковский</w:t>
            </w:r>
            <w:proofErr w:type="spellEnd"/>
            <w:r w:rsidRPr="002E1279">
              <w:rPr>
                <w:rFonts w:ascii="Times New Roman" w:eastAsia="Times New Roman" w:hAnsi="Times New Roman" w:cs="Times New Roman"/>
                <w:sz w:val="24"/>
                <w:szCs w:val="24"/>
              </w:rPr>
              <w:t xml:space="preserve"> сельсовет »</w:t>
            </w:r>
          </w:p>
        </w:tc>
        <w:tc>
          <w:tcPr>
            <w:tcW w:w="707"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rPr>
            </w:pPr>
            <w:r w:rsidRPr="004C5E3B">
              <w:rPr>
                <w:rFonts w:ascii="Times New Roman" w:eastAsia="Times New Roman" w:hAnsi="Times New Roman" w:cs="Times New Roman"/>
              </w:rPr>
              <w:t>442</w:t>
            </w:r>
          </w:p>
        </w:tc>
        <w:tc>
          <w:tcPr>
            <w:tcW w:w="500"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rPr>
            </w:pPr>
            <w:r w:rsidRPr="004C5E3B">
              <w:rPr>
                <w:rFonts w:ascii="Times New Roman" w:eastAsia="Times New Roman" w:hAnsi="Times New Roman" w:cs="Times New Roman"/>
              </w:rPr>
              <w:t>04</w:t>
            </w:r>
          </w:p>
        </w:tc>
        <w:tc>
          <w:tcPr>
            <w:tcW w:w="492"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rPr>
            </w:pPr>
            <w:r w:rsidRPr="004C5E3B">
              <w:rPr>
                <w:rFonts w:ascii="Times New Roman" w:eastAsia="Times New Roman" w:hAnsi="Times New Roman" w:cs="Times New Roman"/>
              </w:rPr>
              <w:t>09</w:t>
            </w:r>
          </w:p>
        </w:tc>
        <w:tc>
          <w:tcPr>
            <w:tcW w:w="1702"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rPr>
            </w:pPr>
            <w:r w:rsidRPr="004C5E3B">
              <w:rPr>
                <w:rFonts w:ascii="Times New Roman" w:eastAsia="Times New Roman" w:hAnsi="Times New Roman" w:cs="Times New Roman"/>
                <w:bCs/>
                <w:color w:val="000000"/>
              </w:rPr>
              <w:t>91 0 00 00000</w:t>
            </w:r>
          </w:p>
        </w:tc>
        <w:tc>
          <w:tcPr>
            <w:tcW w:w="607"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rPr>
            </w:pPr>
            <w:r w:rsidRPr="004C5E3B">
              <w:rPr>
                <w:rFonts w:ascii="Times New Roman" w:eastAsia="Times New Roman" w:hAnsi="Times New Roman" w:cs="Times New Roman"/>
              </w:rPr>
              <w:t>000</w:t>
            </w:r>
          </w:p>
        </w:tc>
        <w:tc>
          <w:tcPr>
            <w:tcW w:w="1237"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lang w:val="en-US"/>
              </w:rPr>
            </w:pPr>
            <w:r w:rsidRPr="004C5E3B">
              <w:rPr>
                <w:rFonts w:ascii="Times New Roman" w:eastAsia="Times New Roman" w:hAnsi="Times New Roman" w:cs="Times New Roman"/>
                <w:lang w:val="en-US"/>
              </w:rPr>
              <w:t>4768496.80</w:t>
            </w:r>
          </w:p>
        </w:tc>
        <w:tc>
          <w:tcPr>
            <w:tcW w:w="1417"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lang w:val="en-US"/>
              </w:rPr>
            </w:pPr>
            <w:r w:rsidRPr="004C5E3B">
              <w:rPr>
                <w:rFonts w:ascii="Times New Roman" w:eastAsia="Times New Roman" w:hAnsi="Times New Roman" w:cs="Times New Roman"/>
                <w:lang w:val="en-US"/>
              </w:rPr>
              <w:t>4577253.14</w:t>
            </w:r>
          </w:p>
        </w:tc>
        <w:tc>
          <w:tcPr>
            <w:tcW w:w="1553"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lang w:val="en-US"/>
              </w:rPr>
            </w:pPr>
            <w:r w:rsidRPr="004C5E3B">
              <w:rPr>
                <w:rFonts w:ascii="Times New Roman" w:eastAsia="Times New Roman" w:hAnsi="Times New Roman" w:cs="Times New Roman"/>
                <w:lang w:val="en-US"/>
              </w:rPr>
              <w:t>-191243.66</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Основное мероприятие  </w:t>
            </w:r>
          </w:p>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«Содержание, капитальный ремонт  и ремонт автомобильных дорог общего пользования, расположенных в границах населенных пунктов </w:t>
            </w:r>
            <w:proofErr w:type="spellStart"/>
            <w:r w:rsidRPr="002E1279">
              <w:rPr>
                <w:rFonts w:ascii="Times New Roman" w:eastAsia="Times New Roman" w:hAnsi="Times New Roman" w:cs="Times New Roman"/>
                <w:sz w:val="24"/>
                <w:szCs w:val="24"/>
              </w:rPr>
              <w:t>муниципаль-ного</w:t>
            </w:r>
            <w:proofErr w:type="spellEnd"/>
            <w:r w:rsidRPr="002E1279">
              <w:rPr>
                <w:rFonts w:ascii="Times New Roman" w:eastAsia="Times New Roman" w:hAnsi="Times New Roman" w:cs="Times New Roman"/>
                <w:sz w:val="24"/>
                <w:szCs w:val="24"/>
              </w:rPr>
              <w:t xml:space="preserve"> образования </w:t>
            </w:r>
            <w:proofErr w:type="spellStart"/>
            <w:r w:rsidRPr="002E1279">
              <w:rPr>
                <w:rFonts w:ascii="Times New Roman" w:eastAsia="Times New Roman" w:hAnsi="Times New Roman" w:cs="Times New Roman"/>
                <w:sz w:val="24"/>
                <w:szCs w:val="24"/>
              </w:rPr>
              <w:t>Крючковский</w:t>
            </w:r>
            <w:proofErr w:type="spellEnd"/>
            <w:r w:rsidRPr="002E1279">
              <w:rPr>
                <w:rFonts w:ascii="Times New Roman" w:eastAsia="Times New Roman" w:hAnsi="Times New Roman" w:cs="Times New Roman"/>
                <w:sz w:val="24"/>
                <w:szCs w:val="24"/>
              </w:rPr>
              <w:t xml:space="preserve"> сельсовет »</w:t>
            </w:r>
          </w:p>
        </w:tc>
        <w:tc>
          <w:tcPr>
            <w:tcW w:w="707"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rPr>
            </w:pPr>
            <w:r w:rsidRPr="004C5E3B">
              <w:rPr>
                <w:rFonts w:ascii="Times New Roman" w:eastAsia="Times New Roman" w:hAnsi="Times New Roman" w:cs="Times New Roman"/>
              </w:rPr>
              <w:t>442</w:t>
            </w:r>
          </w:p>
        </w:tc>
        <w:tc>
          <w:tcPr>
            <w:tcW w:w="500"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rPr>
            </w:pPr>
            <w:r w:rsidRPr="004C5E3B">
              <w:rPr>
                <w:rFonts w:ascii="Times New Roman" w:eastAsia="Times New Roman" w:hAnsi="Times New Roman" w:cs="Times New Roman"/>
              </w:rPr>
              <w:t>04</w:t>
            </w:r>
          </w:p>
        </w:tc>
        <w:tc>
          <w:tcPr>
            <w:tcW w:w="492"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rPr>
            </w:pPr>
            <w:r w:rsidRPr="004C5E3B">
              <w:rPr>
                <w:rFonts w:ascii="Times New Roman" w:eastAsia="Times New Roman" w:hAnsi="Times New Roman" w:cs="Times New Roman"/>
              </w:rPr>
              <w:t>09</w:t>
            </w:r>
          </w:p>
        </w:tc>
        <w:tc>
          <w:tcPr>
            <w:tcW w:w="1702" w:type="dxa"/>
            <w:tcBorders>
              <w:top w:val="nil"/>
              <w:left w:val="single" w:sz="4" w:space="0" w:color="000000"/>
              <w:bottom w:val="single" w:sz="4" w:space="0" w:color="000000"/>
              <w:right w:val="nil"/>
            </w:tcBorders>
          </w:tcPr>
          <w:p w:rsidR="002E1279" w:rsidRPr="004C5E3B" w:rsidRDefault="002E1279" w:rsidP="00C544A5">
            <w:pPr>
              <w:autoSpaceDN w:val="0"/>
              <w:spacing w:after="0" w:line="240" w:lineRule="auto"/>
              <w:jc w:val="center"/>
              <w:rPr>
                <w:rFonts w:ascii="Times New Roman" w:eastAsia="Times New Roman" w:hAnsi="Times New Roman" w:cs="Times New Roman"/>
                <w:color w:val="000000"/>
              </w:rPr>
            </w:pPr>
            <w:r w:rsidRPr="004C5E3B">
              <w:rPr>
                <w:rFonts w:ascii="Times New Roman" w:eastAsia="Times New Roman" w:hAnsi="Times New Roman" w:cs="Times New Roman"/>
                <w:color w:val="000000"/>
              </w:rPr>
              <w:t>91 0 01 00000</w:t>
            </w:r>
          </w:p>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rPr>
            </w:pPr>
          </w:p>
        </w:tc>
        <w:tc>
          <w:tcPr>
            <w:tcW w:w="607" w:type="dxa"/>
            <w:tcBorders>
              <w:top w:val="nil"/>
              <w:left w:val="single" w:sz="4" w:space="0" w:color="000000"/>
              <w:bottom w:val="single" w:sz="4" w:space="0" w:color="000000"/>
              <w:right w:val="nil"/>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rPr>
            </w:pPr>
            <w:r w:rsidRPr="004C5E3B">
              <w:rPr>
                <w:rFonts w:ascii="Times New Roman" w:eastAsia="Times New Roman" w:hAnsi="Times New Roman" w:cs="Times New Roman"/>
              </w:rPr>
              <w:t>000</w:t>
            </w:r>
          </w:p>
        </w:tc>
        <w:tc>
          <w:tcPr>
            <w:tcW w:w="1237"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lang w:val="en-US"/>
              </w:rPr>
            </w:pPr>
            <w:r w:rsidRPr="004C5E3B">
              <w:rPr>
                <w:rFonts w:ascii="Times New Roman" w:eastAsia="Times New Roman" w:hAnsi="Times New Roman" w:cs="Times New Roman"/>
                <w:lang w:val="en-US"/>
              </w:rPr>
              <w:t>4768496.80</w:t>
            </w:r>
          </w:p>
        </w:tc>
        <w:tc>
          <w:tcPr>
            <w:tcW w:w="1417"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lang w:val="en-US"/>
              </w:rPr>
            </w:pPr>
            <w:r w:rsidRPr="004C5E3B">
              <w:rPr>
                <w:rFonts w:ascii="Times New Roman" w:eastAsia="Times New Roman" w:hAnsi="Times New Roman" w:cs="Times New Roman"/>
                <w:lang w:val="en-US"/>
              </w:rPr>
              <w:t>4577253.14</w:t>
            </w:r>
          </w:p>
        </w:tc>
        <w:tc>
          <w:tcPr>
            <w:tcW w:w="1553" w:type="dxa"/>
            <w:tcBorders>
              <w:top w:val="nil"/>
              <w:left w:val="single" w:sz="4" w:space="0" w:color="000000"/>
              <w:bottom w:val="single" w:sz="4" w:space="0" w:color="000000"/>
              <w:right w:val="single" w:sz="4" w:space="0" w:color="000000"/>
            </w:tcBorders>
            <w:hideMark/>
          </w:tcPr>
          <w:p w:rsidR="002E1279" w:rsidRPr="004C5E3B"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lang w:val="en-US"/>
              </w:rPr>
            </w:pPr>
            <w:r w:rsidRPr="004C5E3B">
              <w:rPr>
                <w:rFonts w:ascii="Times New Roman" w:eastAsia="Times New Roman" w:hAnsi="Times New Roman" w:cs="Times New Roman"/>
                <w:lang w:val="en-US"/>
              </w:rPr>
              <w:t>-191243.66</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Содержание автомобильных дорог общего пользования и искусственных сооружений на них за счет средств бюджета поселения</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09</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91 0 01 90470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lang w:val="en-US"/>
              </w:rPr>
            </w:pPr>
            <w:r w:rsidRPr="002E1279">
              <w:rPr>
                <w:rFonts w:ascii="Times New Roman" w:eastAsia="Times New Roman" w:hAnsi="Times New Roman" w:cs="Times New Roman"/>
                <w:sz w:val="24"/>
                <w:szCs w:val="24"/>
                <w:lang w:val="en-US"/>
              </w:rPr>
              <w:t>1442500</w:t>
            </w:r>
            <w:r w:rsidRPr="002E1279">
              <w:rPr>
                <w:rFonts w:ascii="Times New Roman" w:eastAsia="Times New Roman" w:hAnsi="Times New Roman" w:cs="Times New Roman"/>
                <w:sz w:val="24"/>
                <w:szCs w:val="24"/>
              </w:rPr>
              <w:t>,</w:t>
            </w:r>
            <w:r w:rsidRPr="002E1279">
              <w:rPr>
                <w:rFonts w:ascii="Times New Roman" w:eastAsia="Times New Roman" w:hAnsi="Times New Roman" w:cs="Times New Roman"/>
                <w:sz w:val="24"/>
                <w:szCs w:val="24"/>
                <w:lang w:val="en-US"/>
              </w:rPr>
              <w:t>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1251256,34</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-191243,66</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09</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91 0 01 90470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lang w:val="en-US"/>
              </w:rPr>
            </w:pPr>
            <w:r w:rsidRPr="002E1279">
              <w:rPr>
                <w:rFonts w:ascii="Times New Roman" w:eastAsia="Times New Roman" w:hAnsi="Times New Roman" w:cs="Times New Roman"/>
                <w:sz w:val="24"/>
                <w:szCs w:val="24"/>
                <w:lang w:val="en-US"/>
              </w:rPr>
              <w:t>1442500</w:t>
            </w:r>
            <w:r w:rsidRPr="002E1279">
              <w:rPr>
                <w:rFonts w:ascii="Times New Roman" w:eastAsia="Times New Roman" w:hAnsi="Times New Roman" w:cs="Times New Roman"/>
                <w:sz w:val="24"/>
                <w:szCs w:val="24"/>
              </w:rPr>
              <w:t>,</w:t>
            </w:r>
            <w:r w:rsidRPr="002E1279">
              <w:rPr>
                <w:rFonts w:ascii="Times New Roman" w:eastAsia="Times New Roman" w:hAnsi="Times New Roman" w:cs="Times New Roman"/>
                <w:sz w:val="24"/>
                <w:szCs w:val="24"/>
                <w:lang w:val="en-US"/>
              </w:rPr>
              <w:t>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1251256,34</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-191243,66</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Осуществление дорожной деятельности в отношении автомобильных дорог местного значения</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09</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91 0 01 Д0470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3325996,80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3325996,80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09</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91 0 01 Д0470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3325996,80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3325996,80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 xml:space="preserve">Другие вопросы в области </w:t>
            </w:r>
            <w:proofErr w:type="spellStart"/>
            <w:r w:rsidRPr="002E1279">
              <w:rPr>
                <w:rFonts w:ascii="Times New Roman" w:eastAsia="Times New Roman" w:hAnsi="Times New Roman" w:cs="Times New Roman"/>
                <w:i/>
                <w:sz w:val="24"/>
                <w:szCs w:val="24"/>
              </w:rPr>
              <w:t>националь</w:t>
            </w:r>
            <w:proofErr w:type="spellEnd"/>
            <w:r w:rsidRPr="002E1279">
              <w:rPr>
                <w:rFonts w:ascii="Times New Roman" w:eastAsia="Times New Roman" w:hAnsi="Times New Roman" w:cs="Times New Roman"/>
                <w:i/>
                <w:sz w:val="24"/>
                <w:szCs w:val="24"/>
              </w:rPr>
              <w:t>-ной экономики</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04</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12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iCs/>
                <w:sz w:val="24"/>
                <w:szCs w:val="24"/>
              </w:rPr>
              <w:t>000 00 000</w:t>
            </w:r>
            <w:r w:rsidRPr="002E1279">
              <w:rPr>
                <w:rFonts w:ascii="Times New Roman" w:eastAsia="Times New Roman" w:hAnsi="Times New Roman" w:cs="Times New Roman"/>
                <w:i/>
                <w:iCs/>
                <w:sz w:val="24"/>
                <w:szCs w:val="24"/>
                <w:lang w:val="en-US"/>
              </w:rPr>
              <w:t>1</w:t>
            </w:r>
            <w:r w:rsidRPr="002E1279">
              <w:rPr>
                <w:rFonts w:ascii="Times New Roman" w:eastAsia="Times New Roman" w:hAnsi="Times New Roman" w:cs="Times New Roman"/>
                <w:i/>
                <w:iCs/>
                <w:sz w:val="24"/>
                <w:szCs w:val="24"/>
              </w:rPr>
              <w:t>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75000,0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75000,0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lang w:val="en-US"/>
              </w:rPr>
            </w:pPr>
            <w:r w:rsidRPr="002E1279">
              <w:rPr>
                <w:rFonts w:ascii="Times New Roman" w:eastAsia="Times New Roman" w:hAnsi="Times New Roman" w:cs="Times New Roman"/>
                <w:i/>
                <w:sz w:val="24"/>
                <w:szCs w:val="24"/>
                <w:lang w:val="en-US"/>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Основное мероприятие «Подготовка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(ГКУ)»</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sz w:val="24"/>
                <w:szCs w:val="24"/>
              </w:rPr>
            </w:pPr>
            <w:r w:rsidRPr="002E1279">
              <w:rPr>
                <w:rFonts w:ascii="Times New Roman" w:eastAsia="Times New Roman" w:hAnsi="Times New Roman" w:cs="Times New Roman"/>
                <w:iCs/>
                <w:sz w:val="24"/>
                <w:szCs w:val="24"/>
              </w:rPr>
              <w:t>922 03 00000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75000,0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75000,0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lang w:val="en-US"/>
              </w:rPr>
            </w:pPr>
            <w:r w:rsidRPr="002E1279">
              <w:rPr>
                <w:rFonts w:ascii="Times New Roman" w:eastAsia="Times New Roman" w:hAnsi="Times New Roman" w:cs="Times New Roman"/>
                <w:sz w:val="24"/>
                <w:szCs w:val="24"/>
                <w:lang w:val="en-US"/>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Реализация мероприятий по землеустройству и землепользованию за счет резервного фонда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sz w:val="24"/>
                <w:szCs w:val="24"/>
              </w:rPr>
            </w:pPr>
            <w:r w:rsidRPr="002E1279">
              <w:rPr>
                <w:rFonts w:ascii="Times New Roman" w:eastAsia="Times New Roman" w:hAnsi="Times New Roman" w:cs="Times New Roman"/>
                <w:iCs/>
                <w:sz w:val="24"/>
                <w:szCs w:val="24"/>
              </w:rPr>
              <w:t>92 2 03 90050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lang w:val="en-US"/>
              </w:rPr>
            </w:pPr>
            <w:r w:rsidRPr="002E1279">
              <w:rPr>
                <w:rFonts w:ascii="Times New Roman" w:eastAsia="Times New Roman" w:hAnsi="Times New Roman" w:cs="Times New Roman"/>
                <w:sz w:val="24"/>
                <w:szCs w:val="24"/>
                <w:lang w:val="en-US"/>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sz w:val="24"/>
                <w:szCs w:val="24"/>
              </w:rPr>
            </w:pPr>
            <w:r w:rsidRPr="002E1279">
              <w:rPr>
                <w:rFonts w:ascii="Times New Roman" w:eastAsia="Times New Roman" w:hAnsi="Times New Roman" w:cs="Times New Roman"/>
                <w:iCs/>
                <w:sz w:val="24"/>
                <w:szCs w:val="24"/>
              </w:rPr>
              <w:t>92 2 03 90050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lang w:val="en-US"/>
              </w:rPr>
            </w:pPr>
            <w:r w:rsidRPr="002E1279">
              <w:rPr>
                <w:rFonts w:ascii="Times New Roman" w:eastAsia="Times New Roman" w:hAnsi="Times New Roman" w:cs="Times New Roman"/>
                <w:sz w:val="24"/>
                <w:szCs w:val="24"/>
                <w:lang w:val="en-US"/>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Реализация мероприятий по землеустройству и землепользованию</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sz w:val="24"/>
                <w:szCs w:val="24"/>
              </w:rPr>
            </w:pPr>
            <w:r w:rsidRPr="002E1279">
              <w:rPr>
                <w:rFonts w:ascii="Times New Roman" w:eastAsia="Times New Roman" w:hAnsi="Times New Roman" w:cs="Times New Roman"/>
                <w:iCs/>
                <w:sz w:val="24"/>
                <w:szCs w:val="24"/>
              </w:rPr>
              <w:t>922 03 90090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65000,0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65000,0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lang w:val="en-US"/>
              </w:rPr>
            </w:pPr>
            <w:r w:rsidRPr="002E1279">
              <w:rPr>
                <w:rFonts w:ascii="Times New Roman" w:eastAsia="Times New Roman" w:hAnsi="Times New Roman" w:cs="Times New Roman"/>
                <w:sz w:val="24"/>
                <w:szCs w:val="24"/>
                <w:lang w:val="en-US"/>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04</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iCs/>
                <w:sz w:val="24"/>
                <w:szCs w:val="24"/>
              </w:rPr>
              <w:t>922 03 90090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lang w:val="en-US"/>
              </w:rPr>
              <w:t>24</w:t>
            </w:r>
            <w:r w:rsidRPr="002E1279">
              <w:rPr>
                <w:rFonts w:ascii="Times New Roman" w:eastAsia="Times New Roman" w:hAnsi="Times New Roman" w:cs="Times New Roman"/>
                <w:sz w:val="24"/>
                <w:szCs w:val="24"/>
              </w:rPr>
              <w:t>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65000,0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65000,0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lang w:val="en-US"/>
              </w:rPr>
            </w:pPr>
            <w:r w:rsidRPr="002E1279">
              <w:rPr>
                <w:rFonts w:ascii="Times New Roman" w:eastAsia="Times New Roman" w:hAnsi="Times New Roman" w:cs="Times New Roman"/>
                <w:sz w:val="24"/>
                <w:szCs w:val="24"/>
                <w:lang w:val="en-US"/>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Жилищно-комму-</w:t>
            </w:r>
            <w:proofErr w:type="spellStart"/>
            <w:r w:rsidRPr="002E1279">
              <w:rPr>
                <w:rFonts w:ascii="Times New Roman" w:eastAsia="Times New Roman" w:hAnsi="Times New Roman" w:cs="Times New Roman"/>
                <w:b/>
                <w:bCs/>
                <w:sz w:val="24"/>
                <w:szCs w:val="24"/>
              </w:rPr>
              <w:t>нальное</w:t>
            </w:r>
            <w:proofErr w:type="spellEnd"/>
            <w:r w:rsidRPr="002E1279">
              <w:rPr>
                <w:rFonts w:ascii="Times New Roman" w:eastAsia="Times New Roman" w:hAnsi="Times New Roman" w:cs="Times New Roman"/>
                <w:b/>
                <w:bCs/>
                <w:sz w:val="24"/>
                <w:szCs w:val="24"/>
              </w:rPr>
              <w:t xml:space="preserve"> хозяйство</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5372945,02</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395025,60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-4977919,42</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Жилищное хозяйство</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i/>
                <w:iCs/>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25529,18</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25479,76</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-49,42</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Муниципальная программа «Социально-экономическое развитие территории муниципального образования </w:t>
            </w:r>
            <w:proofErr w:type="spellStart"/>
            <w:r w:rsidRPr="002E1279">
              <w:rPr>
                <w:rFonts w:ascii="Times New Roman" w:eastAsia="Times New Roman" w:hAnsi="Times New Roman" w:cs="Times New Roman"/>
                <w:sz w:val="24"/>
                <w:szCs w:val="24"/>
              </w:rPr>
              <w:t>Крючковский</w:t>
            </w:r>
            <w:proofErr w:type="spellEnd"/>
            <w:r w:rsidRPr="002E1279">
              <w:rPr>
                <w:rFonts w:ascii="Times New Roman" w:eastAsia="Times New Roman" w:hAnsi="Times New Roman" w:cs="Times New Roman"/>
                <w:sz w:val="24"/>
                <w:szCs w:val="24"/>
              </w:rPr>
              <w:t xml:space="preserve"> сельсовет на период</w:t>
            </w:r>
            <w:r w:rsidRPr="002E1279">
              <w:rPr>
                <w:rFonts w:ascii="Times New Roman" w:eastAsia="Times New Roman" w:hAnsi="Times New Roman" w:cs="Times New Roman"/>
                <w:b/>
                <w:sz w:val="24"/>
                <w:szCs w:val="24"/>
              </w:rPr>
              <w:t xml:space="preserve"> </w:t>
            </w:r>
            <w:r w:rsidRPr="002E1279">
              <w:rPr>
                <w:rFonts w:ascii="Times New Roman" w:eastAsia="Times New Roman" w:hAnsi="Times New Roman" w:cs="Times New Roman"/>
                <w:sz w:val="24"/>
                <w:szCs w:val="24"/>
              </w:rPr>
              <w:t xml:space="preserve"> »</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Cs/>
                <w:sz w:val="24"/>
                <w:szCs w:val="24"/>
              </w:rPr>
            </w:pPr>
            <w:r w:rsidRPr="002E1279">
              <w:rPr>
                <w:rFonts w:ascii="Times New Roman" w:eastAsia="Times New Roman" w:hAnsi="Times New Roman" w:cs="Times New Roman"/>
                <w:bCs/>
                <w:color w:val="000000"/>
                <w:sz w:val="24"/>
                <w:szCs w:val="24"/>
              </w:rPr>
              <w:t>92 0 00 00000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25529,18</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25479,76</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-49,42</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 xml:space="preserve">Подпрограмма «Комплексное благоустройство территории муниципального образования </w:t>
            </w:r>
            <w:proofErr w:type="spellStart"/>
            <w:r w:rsidRPr="002E1279">
              <w:rPr>
                <w:rFonts w:ascii="Times New Roman" w:eastAsia="Times New Roman" w:hAnsi="Times New Roman" w:cs="Times New Roman"/>
                <w:color w:val="000000"/>
                <w:sz w:val="24"/>
                <w:szCs w:val="24"/>
              </w:rPr>
              <w:t>Крюч-ковский</w:t>
            </w:r>
            <w:proofErr w:type="spellEnd"/>
            <w:r w:rsidRPr="002E1279">
              <w:rPr>
                <w:rFonts w:ascii="Times New Roman" w:eastAsia="Times New Roman" w:hAnsi="Times New Roman" w:cs="Times New Roman"/>
                <w:color w:val="000000"/>
                <w:sz w:val="24"/>
                <w:szCs w:val="24"/>
              </w:rPr>
              <w:t xml:space="preserve"> сельсовет»</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92 3 00 00000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25529,18</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25479,76</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-49,42</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sz w:val="24"/>
                <w:szCs w:val="24"/>
              </w:rPr>
              <w:t>Основное мероприятие «Мероприятия в области жилищного хозяйства»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bCs/>
                <w:color w:val="000000"/>
                <w:sz w:val="24"/>
                <w:szCs w:val="24"/>
              </w:rPr>
              <w:t>92 3 05 00000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25529,18</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25479,76</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-49,42</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suppressAutoHyphens/>
              <w:autoSpaceDN w:val="0"/>
              <w:spacing w:after="0" w:line="240" w:lineRule="auto"/>
              <w:rPr>
                <w:rFonts w:ascii="Times New Roman" w:eastAsia="Arial Unicode MS" w:hAnsi="Times New Roman" w:cs="Times New Roman"/>
                <w:color w:val="000000"/>
                <w:kern w:val="3"/>
                <w:sz w:val="24"/>
                <w:szCs w:val="24"/>
              </w:rPr>
            </w:pPr>
            <w:r w:rsidRPr="002E1279">
              <w:rPr>
                <w:rFonts w:ascii="Times New Roman" w:eastAsia="Arial Unicode MS" w:hAnsi="Times New Roman" w:cs="Times New Roman"/>
                <w:color w:val="000000"/>
                <w:kern w:val="3"/>
                <w:sz w:val="24"/>
                <w:szCs w:val="24"/>
              </w:rPr>
              <w:t>Расходы муниципального образования на оплату взносов на капитальный ремонт многоквартирных домов сельского поселения</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suppressAutoHyphens/>
              <w:autoSpaceDN w:val="0"/>
              <w:spacing w:after="0" w:line="240" w:lineRule="auto"/>
              <w:rPr>
                <w:rFonts w:ascii="Times New Roman" w:eastAsia="Arial Unicode MS" w:hAnsi="Times New Roman" w:cs="Times New Roman"/>
                <w:color w:val="000000"/>
                <w:kern w:val="3"/>
                <w:sz w:val="24"/>
                <w:szCs w:val="24"/>
              </w:rPr>
            </w:pPr>
            <w:r w:rsidRPr="002E1279">
              <w:rPr>
                <w:rFonts w:ascii="Times New Roman" w:eastAsia="Arial Unicode MS" w:hAnsi="Times New Roman" w:cs="Times New Roman"/>
                <w:color w:val="000000"/>
                <w:kern w:val="3"/>
                <w:sz w:val="24"/>
                <w:szCs w:val="24"/>
              </w:rPr>
              <w:t>92 3 05 90730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18729,18</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18729,18</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92 3 05 90730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18729,18</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18729,18</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suppressAutoHyphens/>
              <w:autoSpaceDN w:val="0"/>
              <w:spacing w:after="0" w:line="240" w:lineRule="auto"/>
              <w:rPr>
                <w:rFonts w:ascii="Times New Roman" w:eastAsia="Arial Unicode MS" w:hAnsi="Times New Roman" w:cs="Times New Roman"/>
                <w:color w:val="000000"/>
                <w:kern w:val="3"/>
                <w:sz w:val="24"/>
                <w:szCs w:val="24"/>
              </w:rPr>
            </w:pPr>
            <w:r w:rsidRPr="002E1279">
              <w:rPr>
                <w:rFonts w:ascii="Times New Roman" w:eastAsia="Arial Unicode MS" w:hAnsi="Times New Roman" w:cs="Times New Roman"/>
                <w:color w:val="000000"/>
                <w:kern w:val="3"/>
                <w:sz w:val="24"/>
                <w:szCs w:val="24"/>
              </w:rPr>
              <w:t>Реализация мероприятий в области  жилищного хозяйства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sz w:val="24"/>
                <w:szCs w:val="24"/>
              </w:rPr>
              <w:t>92 3 05 90760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6800,0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6750,58</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-49,42</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sz w:val="24"/>
                <w:szCs w:val="24"/>
              </w:rPr>
              <w:t>92 3 05 90760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3974,58</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-25,42</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Уплата налогов, сборов и иных платежей</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sz w:val="24"/>
                <w:szCs w:val="24"/>
              </w:rPr>
              <w:t>92 3 05 90760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850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2800,0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2776,0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-24,0</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Коммунальное хозяйство</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i/>
                <w:iCs/>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187700,0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99930,0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-87770,0</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sz w:val="24"/>
                <w:szCs w:val="24"/>
              </w:rPr>
              <w:t xml:space="preserve">Муниципальная программа «Устойчивое развитие муниципального образования </w:t>
            </w:r>
            <w:proofErr w:type="spellStart"/>
            <w:r w:rsidRPr="002E1279">
              <w:rPr>
                <w:rFonts w:ascii="Times New Roman" w:eastAsia="Times New Roman" w:hAnsi="Times New Roman" w:cs="Times New Roman"/>
                <w:sz w:val="24"/>
                <w:szCs w:val="24"/>
              </w:rPr>
              <w:t>Крюч-ковский</w:t>
            </w:r>
            <w:proofErr w:type="spellEnd"/>
            <w:r w:rsidRPr="002E1279">
              <w:rPr>
                <w:rFonts w:ascii="Times New Roman" w:eastAsia="Times New Roman" w:hAnsi="Times New Roman" w:cs="Times New Roman"/>
                <w:sz w:val="24"/>
                <w:szCs w:val="24"/>
              </w:rPr>
              <w:t xml:space="preserve"> сельсовет»</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color w:val="000000"/>
                <w:sz w:val="24"/>
                <w:szCs w:val="24"/>
              </w:rPr>
              <w:t>91 0 00 00000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187700,0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99930,0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-87770,0</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autoSpaceDN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Основное мероприятие</w:t>
            </w:r>
          </w:p>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 xml:space="preserve"> « Модернизация объектов коммунальной инфраструктуры»</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91 0 02 00000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187700,0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99930,0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-87770,0</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Мероприятия по поддержке комму-</w:t>
            </w:r>
            <w:proofErr w:type="spellStart"/>
            <w:r w:rsidRPr="002E1279">
              <w:rPr>
                <w:rFonts w:ascii="Times New Roman" w:eastAsia="Times New Roman" w:hAnsi="Times New Roman" w:cs="Times New Roman"/>
                <w:color w:val="000000"/>
                <w:sz w:val="24"/>
                <w:szCs w:val="24"/>
              </w:rPr>
              <w:t>нального</w:t>
            </w:r>
            <w:proofErr w:type="spellEnd"/>
            <w:r w:rsidRPr="002E1279">
              <w:rPr>
                <w:rFonts w:ascii="Times New Roman" w:eastAsia="Times New Roman" w:hAnsi="Times New Roman" w:cs="Times New Roman"/>
                <w:color w:val="000000"/>
                <w:sz w:val="24"/>
                <w:szCs w:val="24"/>
              </w:rPr>
              <w:t xml:space="preserve"> хозяйства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color w:val="000000"/>
                <w:sz w:val="24"/>
                <w:szCs w:val="24"/>
              </w:rPr>
              <w:t>91 0 02 90150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187700,0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99930,0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-87770,0</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color w:val="000000"/>
                <w:sz w:val="24"/>
                <w:szCs w:val="24"/>
              </w:rPr>
              <w:t>91 0 02 90150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187700,0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99930,0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-87770,0</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Благоустройство</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iCs/>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5159715,84</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269615,84</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w:t>
            </w:r>
          </w:p>
        </w:tc>
      </w:tr>
      <w:tr w:rsidR="002E1279" w:rsidRPr="002E1279" w:rsidTr="00C544A5">
        <w:trPr>
          <w:trHeight w:val="441"/>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sz w:val="24"/>
                <w:szCs w:val="24"/>
              </w:rPr>
              <w:t xml:space="preserve">Муниципальная программа «Социально-экономическое развитие территории муниципального образования </w:t>
            </w:r>
            <w:proofErr w:type="spellStart"/>
            <w:r w:rsidRPr="002E1279">
              <w:rPr>
                <w:rFonts w:ascii="Times New Roman" w:eastAsia="Times New Roman" w:hAnsi="Times New Roman" w:cs="Times New Roman"/>
                <w:sz w:val="24"/>
                <w:szCs w:val="24"/>
              </w:rPr>
              <w:t>Крючковский</w:t>
            </w:r>
            <w:proofErr w:type="spellEnd"/>
            <w:r w:rsidRPr="002E1279">
              <w:rPr>
                <w:rFonts w:ascii="Times New Roman" w:eastAsia="Times New Roman" w:hAnsi="Times New Roman" w:cs="Times New Roman"/>
                <w:sz w:val="24"/>
                <w:szCs w:val="24"/>
              </w:rPr>
              <w:t xml:space="preserve"> сельсовет на период »</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92 0 00 00000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169615,84</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169615,84</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 xml:space="preserve">Подпрограмма «Комплексное благо-устройство территории </w:t>
            </w:r>
            <w:proofErr w:type="spellStart"/>
            <w:r w:rsidRPr="002E1279">
              <w:rPr>
                <w:rFonts w:ascii="Times New Roman" w:eastAsia="Times New Roman" w:hAnsi="Times New Roman" w:cs="Times New Roman"/>
                <w:color w:val="000000"/>
                <w:sz w:val="24"/>
                <w:szCs w:val="24"/>
              </w:rPr>
              <w:t>муници-пального</w:t>
            </w:r>
            <w:proofErr w:type="spellEnd"/>
            <w:r w:rsidRPr="002E1279">
              <w:rPr>
                <w:rFonts w:ascii="Times New Roman" w:eastAsia="Times New Roman" w:hAnsi="Times New Roman" w:cs="Times New Roman"/>
                <w:color w:val="000000"/>
                <w:sz w:val="24"/>
                <w:szCs w:val="24"/>
              </w:rPr>
              <w:t xml:space="preserve"> образования </w:t>
            </w:r>
            <w:proofErr w:type="spellStart"/>
            <w:r w:rsidRPr="002E1279">
              <w:rPr>
                <w:rFonts w:ascii="Times New Roman" w:eastAsia="Times New Roman" w:hAnsi="Times New Roman" w:cs="Times New Roman"/>
                <w:color w:val="000000"/>
                <w:sz w:val="24"/>
                <w:szCs w:val="24"/>
              </w:rPr>
              <w:t>Крючковский</w:t>
            </w:r>
            <w:proofErr w:type="spellEnd"/>
            <w:r w:rsidRPr="002E1279">
              <w:rPr>
                <w:rFonts w:ascii="Times New Roman" w:eastAsia="Times New Roman" w:hAnsi="Times New Roman" w:cs="Times New Roman"/>
                <w:color w:val="000000"/>
                <w:sz w:val="24"/>
                <w:szCs w:val="24"/>
              </w:rPr>
              <w:t xml:space="preserve"> сельсовет»</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92 3 00 00000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169615,84</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169615,84</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Основное мероприятие «Содержание и текущий ремонт мест захоронения»</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92 3 03 00000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Организация ритуальных услуг по захоронению безродных граждан за счет резервного фонда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92 3 03 00050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92 3 03 00050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6000,0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018"/>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suppressAutoHyphens/>
              <w:autoSpaceDN w:val="0"/>
              <w:spacing w:after="0" w:line="240" w:lineRule="auto"/>
              <w:rPr>
                <w:rFonts w:ascii="Times New Roman" w:eastAsia="Arial Unicode MS" w:hAnsi="Times New Roman" w:cs="Times New Roman"/>
                <w:color w:val="000000"/>
                <w:kern w:val="3"/>
                <w:sz w:val="24"/>
                <w:szCs w:val="24"/>
              </w:rPr>
            </w:pPr>
            <w:r w:rsidRPr="002E1279">
              <w:rPr>
                <w:rFonts w:ascii="Times New Roman" w:eastAsia="Arial Unicode MS" w:hAnsi="Times New Roman" w:cs="Times New Roman"/>
                <w:color w:val="000000"/>
                <w:kern w:val="3"/>
                <w:sz w:val="24"/>
                <w:szCs w:val="24"/>
              </w:rPr>
              <w:t xml:space="preserve">Основное мероприятие «Прочие мероприятия по благоустройству территории МО </w:t>
            </w:r>
            <w:proofErr w:type="spellStart"/>
            <w:r w:rsidRPr="002E1279">
              <w:rPr>
                <w:rFonts w:ascii="Times New Roman" w:eastAsia="Arial Unicode MS" w:hAnsi="Times New Roman" w:cs="Times New Roman"/>
                <w:color w:val="000000"/>
                <w:kern w:val="3"/>
                <w:sz w:val="24"/>
                <w:szCs w:val="24"/>
              </w:rPr>
              <w:t>Крючковский</w:t>
            </w:r>
            <w:proofErr w:type="spellEnd"/>
            <w:r w:rsidRPr="002E1279">
              <w:rPr>
                <w:rFonts w:ascii="Times New Roman" w:eastAsia="Arial Unicode MS" w:hAnsi="Times New Roman" w:cs="Times New Roman"/>
                <w:color w:val="000000"/>
                <w:kern w:val="3"/>
                <w:sz w:val="24"/>
                <w:szCs w:val="24"/>
              </w:rPr>
              <w:t xml:space="preserve"> сельсовет»</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bCs/>
                <w:color w:val="000000"/>
                <w:sz w:val="24"/>
                <w:szCs w:val="24"/>
              </w:rPr>
              <w:t>92 3 04 00000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163615,84</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163615,84</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713"/>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suppressAutoHyphens/>
              <w:autoSpaceDN w:val="0"/>
              <w:spacing w:after="0" w:line="240" w:lineRule="auto"/>
              <w:rPr>
                <w:rFonts w:ascii="Times New Roman" w:eastAsia="Arial Unicode MS" w:hAnsi="Times New Roman" w:cs="Times New Roman"/>
                <w:color w:val="000000"/>
                <w:kern w:val="3"/>
                <w:sz w:val="24"/>
                <w:szCs w:val="24"/>
              </w:rPr>
            </w:pPr>
            <w:r w:rsidRPr="002E1279">
              <w:rPr>
                <w:rFonts w:ascii="Times New Roman" w:eastAsia="Arial Unicode MS" w:hAnsi="Times New Roman" w:cs="Times New Roman"/>
                <w:color w:val="000000"/>
                <w:kern w:val="3"/>
                <w:sz w:val="24"/>
                <w:szCs w:val="24"/>
              </w:rPr>
              <w:t xml:space="preserve">Финансовое обеспечение </w:t>
            </w:r>
            <w:proofErr w:type="spellStart"/>
            <w:r w:rsidRPr="002E1279">
              <w:rPr>
                <w:rFonts w:ascii="Times New Roman" w:eastAsia="Arial Unicode MS" w:hAnsi="Times New Roman" w:cs="Times New Roman"/>
                <w:color w:val="000000"/>
                <w:kern w:val="3"/>
                <w:sz w:val="24"/>
                <w:szCs w:val="24"/>
              </w:rPr>
              <w:t>меро</w:t>
            </w:r>
            <w:proofErr w:type="spellEnd"/>
            <w:r w:rsidRPr="002E1279">
              <w:rPr>
                <w:rFonts w:ascii="Times New Roman" w:eastAsia="Arial Unicode MS" w:hAnsi="Times New Roman" w:cs="Times New Roman"/>
                <w:color w:val="000000"/>
                <w:kern w:val="3"/>
                <w:sz w:val="24"/>
                <w:szCs w:val="24"/>
              </w:rPr>
              <w:t>-приятий по благо-устройству поселений</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sz w:val="24"/>
                <w:szCs w:val="24"/>
              </w:rPr>
              <w:t>92 3 04 90800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163615,84</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163615,84</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92 3 04 90800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163615,84</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163615,84</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suppressAutoHyphens/>
              <w:autoSpaceDN w:val="0"/>
              <w:spacing w:after="0" w:line="240" w:lineRule="auto"/>
              <w:rPr>
                <w:rFonts w:ascii="Times New Roman" w:eastAsia="Arial Unicode MS" w:hAnsi="Times New Roman" w:cs="Times New Roman"/>
                <w:color w:val="000000"/>
                <w:kern w:val="3"/>
                <w:sz w:val="24"/>
                <w:szCs w:val="24"/>
              </w:rPr>
            </w:pPr>
            <w:r w:rsidRPr="002E1279">
              <w:rPr>
                <w:rFonts w:ascii="Times New Roman" w:eastAsia="Arial Unicode MS" w:hAnsi="Times New Roman" w:cs="Times New Roman"/>
                <w:color w:val="000000"/>
                <w:kern w:val="3"/>
                <w:sz w:val="24"/>
                <w:szCs w:val="24"/>
              </w:rPr>
              <w:t xml:space="preserve">Муниципальная программа «Оздоровление </w:t>
            </w:r>
            <w:proofErr w:type="spellStart"/>
            <w:r w:rsidRPr="002E1279">
              <w:rPr>
                <w:rFonts w:ascii="Times New Roman" w:eastAsia="Arial Unicode MS" w:hAnsi="Times New Roman" w:cs="Times New Roman"/>
                <w:color w:val="000000"/>
                <w:kern w:val="3"/>
                <w:sz w:val="24"/>
                <w:szCs w:val="24"/>
              </w:rPr>
              <w:t>эколо-гической</w:t>
            </w:r>
            <w:proofErr w:type="spellEnd"/>
            <w:r w:rsidRPr="002E1279">
              <w:rPr>
                <w:rFonts w:ascii="Times New Roman" w:eastAsia="Arial Unicode MS" w:hAnsi="Times New Roman" w:cs="Times New Roman"/>
                <w:color w:val="000000"/>
                <w:kern w:val="3"/>
                <w:sz w:val="24"/>
                <w:szCs w:val="24"/>
              </w:rPr>
              <w:t xml:space="preserve">  обстановки на территории МО </w:t>
            </w:r>
            <w:proofErr w:type="spellStart"/>
            <w:r w:rsidRPr="002E1279">
              <w:rPr>
                <w:rFonts w:ascii="Times New Roman" w:eastAsia="Arial Unicode MS" w:hAnsi="Times New Roman" w:cs="Times New Roman"/>
                <w:color w:val="000000"/>
                <w:kern w:val="3"/>
                <w:sz w:val="24"/>
                <w:szCs w:val="24"/>
              </w:rPr>
              <w:t>Крючковский</w:t>
            </w:r>
            <w:proofErr w:type="spellEnd"/>
            <w:r w:rsidRPr="002E1279">
              <w:rPr>
                <w:rFonts w:ascii="Times New Roman" w:eastAsia="Arial Unicode MS" w:hAnsi="Times New Roman" w:cs="Times New Roman"/>
                <w:color w:val="000000"/>
                <w:kern w:val="3"/>
                <w:sz w:val="24"/>
                <w:szCs w:val="24"/>
              </w:rPr>
              <w:t xml:space="preserve"> сельсовет </w:t>
            </w:r>
            <w:proofErr w:type="spellStart"/>
            <w:r w:rsidRPr="002E1279">
              <w:rPr>
                <w:rFonts w:ascii="Times New Roman" w:eastAsia="Arial Unicode MS" w:hAnsi="Times New Roman" w:cs="Times New Roman"/>
                <w:color w:val="000000"/>
                <w:kern w:val="3"/>
                <w:sz w:val="24"/>
                <w:szCs w:val="24"/>
              </w:rPr>
              <w:t>Беляевского</w:t>
            </w:r>
            <w:proofErr w:type="spellEnd"/>
            <w:r w:rsidRPr="002E1279">
              <w:rPr>
                <w:rFonts w:ascii="Times New Roman" w:eastAsia="Arial Unicode MS" w:hAnsi="Times New Roman" w:cs="Times New Roman"/>
                <w:color w:val="000000"/>
                <w:kern w:val="3"/>
                <w:sz w:val="24"/>
                <w:szCs w:val="24"/>
              </w:rPr>
              <w:t xml:space="preserve"> района Оренбургской области на период » </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bCs/>
                <w:color w:val="000000"/>
                <w:sz w:val="24"/>
                <w:szCs w:val="24"/>
              </w:rPr>
              <w:t>93 0 00 00000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4990100,0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100000,0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-4890100,0</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suppressAutoHyphens/>
              <w:autoSpaceDN w:val="0"/>
              <w:spacing w:after="0" w:line="240" w:lineRule="auto"/>
              <w:rPr>
                <w:rFonts w:ascii="Times New Roman" w:eastAsia="Arial Unicode MS" w:hAnsi="Times New Roman" w:cs="Times New Roman"/>
                <w:color w:val="000000"/>
                <w:kern w:val="3"/>
                <w:sz w:val="24"/>
                <w:szCs w:val="24"/>
              </w:rPr>
            </w:pPr>
            <w:r w:rsidRPr="002E1279">
              <w:rPr>
                <w:rFonts w:ascii="Times New Roman" w:eastAsia="Arial Unicode MS" w:hAnsi="Times New Roman" w:cs="Times New Roman"/>
                <w:color w:val="000000"/>
                <w:kern w:val="3"/>
                <w:sz w:val="24"/>
                <w:szCs w:val="24"/>
              </w:rPr>
              <w:t>Основное мероприятие «Осуществление ликвидации (рекультивации) несанкционированных мест размещения отходов»</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sz w:val="24"/>
                <w:szCs w:val="24"/>
              </w:rPr>
              <w:t>93 0 02 00000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4990100,0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100000,0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-4890100,0</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suppressAutoHyphens/>
              <w:autoSpaceDN w:val="0"/>
              <w:spacing w:after="0" w:line="240" w:lineRule="auto"/>
              <w:rPr>
                <w:rFonts w:ascii="Times New Roman" w:eastAsia="Arial Unicode MS" w:hAnsi="Times New Roman" w:cs="Times New Roman"/>
                <w:color w:val="000000"/>
                <w:kern w:val="3"/>
                <w:sz w:val="24"/>
                <w:szCs w:val="24"/>
              </w:rPr>
            </w:pPr>
            <w:r w:rsidRPr="002E1279">
              <w:rPr>
                <w:rFonts w:ascii="Times New Roman" w:eastAsia="Arial Unicode MS" w:hAnsi="Times New Roman" w:cs="Times New Roman"/>
                <w:color w:val="000000"/>
                <w:kern w:val="3"/>
                <w:sz w:val="24"/>
                <w:szCs w:val="24"/>
              </w:rPr>
              <w:t>Расходы по ликвидации несанкционированных свалок</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sz w:val="24"/>
                <w:szCs w:val="24"/>
              </w:rPr>
              <w:t xml:space="preserve">93 0 02 </w:t>
            </w:r>
            <w:r w:rsidRPr="002E1279">
              <w:rPr>
                <w:rFonts w:ascii="Times New Roman" w:eastAsia="Times New Roman" w:hAnsi="Times New Roman" w:cs="Times New Roman"/>
                <w:sz w:val="24"/>
                <w:szCs w:val="24"/>
                <w:lang w:val="en-US"/>
              </w:rPr>
              <w:t>S13</w:t>
            </w:r>
            <w:r w:rsidRPr="002E1279">
              <w:rPr>
                <w:rFonts w:ascii="Times New Roman" w:eastAsia="Times New Roman" w:hAnsi="Times New Roman" w:cs="Times New Roman"/>
                <w:sz w:val="24"/>
                <w:szCs w:val="24"/>
              </w:rPr>
              <w:t>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4990100,0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100000,0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-4890100,0</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05</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03</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sz w:val="24"/>
                <w:szCs w:val="24"/>
              </w:rPr>
              <w:t xml:space="preserve">93 0 02 </w:t>
            </w:r>
            <w:r w:rsidRPr="002E1279">
              <w:rPr>
                <w:rFonts w:ascii="Times New Roman" w:eastAsia="Times New Roman" w:hAnsi="Times New Roman" w:cs="Times New Roman"/>
                <w:sz w:val="24"/>
                <w:szCs w:val="24"/>
                <w:lang w:val="en-US"/>
              </w:rPr>
              <w:t>S13</w:t>
            </w:r>
            <w:r w:rsidRPr="002E1279">
              <w:rPr>
                <w:rFonts w:ascii="Times New Roman" w:eastAsia="Times New Roman" w:hAnsi="Times New Roman" w:cs="Times New Roman"/>
                <w:sz w:val="24"/>
                <w:szCs w:val="24"/>
              </w:rPr>
              <w:t>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lang w:val="en-US"/>
              </w:rPr>
              <w:t>24</w:t>
            </w:r>
            <w:r w:rsidRPr="002E1279">
              <w:rPr>
                <w:rFonts w:ascii="Times New Roman" w:eastAsia="Times New Roman" w:hAnsi="Times New Roman" w:cs="Times New Roman"/>
                <w:sz w:val="24"/>
                <w:szCs w:val="24"/>
              </w:rPr>
              <w:t>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4990100,0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100000,0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-4890100,0</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Образование</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07</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00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bCs/>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16600,0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16524,99</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-75,01</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 xml:space="preserve">Молодежная политика </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07</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07</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i/>
                <w:iCs/>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16600,0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16524,99</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-75,01</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Муниципальная программа «Социально-экономическое развитие территории муниципального образования </w:t>
            </w:r>
            <w:proofErr w:type="spellStart"/>
            <w:r w:rsidRPr="002E1279">
              <w:rPr>
                <w:rFonts w:ascii="Times New Roman" w:eastAsia="Times New Roman" w:hAnsi="Times New Roman" w:cs="Times New Roman"/>
                <w:sz w:val="24"/>
                <w:szCs w:val="24"/>
              </w:rPr>
              <w:t>Крюч-ковский</w:t>
            </w:r>
            <w:proofErr w:type="spellEnd"/>
            <w:r w:rsidRPr="002E1279">
              <w:rPr>
                <w:rFonts w:ascii="Times New Roman" w:eastAsia="Times New Roman" w:hAnsi="Times New Roman" w:cs="Times New Roman"/>
                <w:sz w:val="24"/>
                <w:szCs w:val="24"/>
              </w:rPr>
              <w:t xml:space="preserve"> сельсовет »</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07</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07</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92 0 00 00000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16524,99</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-75,01</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 xml:space="preserve">Подпрограмма «Развитие физической культуры, спорта и молодежной политики на территории </w:t>
            </w:r>
            <w:proofErr w:type="spellStart"/>
            <w:r w:rsidRPr="002E1279">
              <w:rPr>
                <w:rFonts w:ascii="Times New Roman" w:eastAsia="Times New Roman" w:hAnsi="Times New Roman" w:cs="Times New Roman"/>
                <w:color w:val="000000"/>
                <w:sz w:val="24"/>
                <w:szCs w:val="24"/>
              </w:rPr>
              <w:t>муни-ципального</w:t>
            </w:r>
            <w:proofErr w:type="spellEnd"/>
            <w:r w:rsidRPr="002E1279">
              <w:rPr>
                <w:rFonts w:ascii="Times New Roman" w:eastAsia="Times New Roman" w:hAnsi="Times New Roman" w:cs="Times New Roman"/>
                <w:color w:val="000000"/>
                <w:sz w:val="24"/>
                <w:szCs w:val="24"/>
              </w:rPr>
              <w:t xml:space="preserve"> </w:t>
            </w:r>
            <w:proofErr w:type="spellStart"/>
            <w:r w:rsidRPr="002E1279">
              <w:rPr>
                <w:rFonts w:ascii="Times New Roman" w:eastAsia="Times New Roman" w:hAnsi="Times New Roman" w:cs="Times New Roman"/>
                <w:color w:val="000000"/>
                <w:sz w:val="24"/>
                <w:szCs w:val="24"/>
              </w:rPr>
              <w:t>обра-зования</w:t>
            </w:r>
            <w:proofErr w:type="spellEnd"/>
            <w:r w:rsidRPr="002E1279">
              <w:rPr>
                <w:rFonts w:ascii="Times New Roman" w:eastAsia="Times New Roman" w:hAnsi="Times New Roman" w:cs="Times New Roman"/>
                <w:color w:val="000000"/>
                <w:sz w:val="24"/>
                <w:szCs w:val="24"/>
              </w:rPr>
              <w:t xml:space="preserve"> </w:t>
            </w:r>
            <w:proofErr w:type="spellStart"/>
            <w:r w:rsidRPr="002E1279">
              <w:rPr>
                <w:rFonts w:ascii="Times New Roman" w:eastAsia="Times New Roman" w:hAnsi="Times New Roman" w:cs="Times New Roman"/>
                <w:color w:val="000000"/>
                <w:sz w:val="24"/>
                <w:szCs w:val="24"/>
              </w:rPr>
              <w:t>Крючковский</w:t>
            </w:r>
            <w:proofErr w:type="spellEnd"/>
            <w:r w:rsidRPr="002E1279">
              <w:rPr>
                <w:rFonts w:ascii="Times New Roman" w:eastAsia="Times New Roman" w:hAnsi="Times New Roman" w:cs="Times New Roman"/>
                <w:color w:val="000000"/>
                <w:sz w:val="24"/>
                <w:szCs w:val="24"/>
              </w:rPr>
              <w:t xml:space="preserve"> сельсовет»</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07</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07</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92 6 00 00000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16524,99</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-75,01</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sz w:val="24"/>
                <w:szCs w:val="24"/>
              </w:rPr>
              <w:t>Основное мероприятие «Молодежная политика»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07</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07</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sz w:val="24"/>
                <w:szCs w:val="24"/>
              </w:rPr>
              <w:t>92 6 02 00000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16524,99</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-75,01</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Финансовое обеспечение мероприятий в области молодежной политики</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07</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07</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92 6 02 90680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16524,99</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-75,01</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07</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07</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92 6 02 90680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16600,0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16524,99</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-75,01</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 xml:space="preserve">Культура и кинематография </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08</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4615700,0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7615604,39</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bCs/>
                <w:sz w:val="24"/>
                <w:szCs w:val="24"/>
              </w:rPr>
            </w:pPr>
            <w:r w:rsidRPr="002E1279">
              <w:rPr>
                <w:rFonts w:ascii="Times New Roman" w:eastAsia="Times New Roman" w:hAnsi="Times New Roman" w:cs="Times New Roman"/>
                <w:b/>
                <w:bCs/>
                <w:sz w:val="24"/>
                <w:szCs w:val="24"/>
              </w:rPr>
              <w:t>-95,61</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Культура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08</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iCs/>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4615700,0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7615604,39</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i/>
                <w:sz w:val="24"/>
                <w:szCs w:val="24"/>
              </w:rPr>
            </w:pPr>
            <w:r w:rsidRPr="002E1279">
              <w:rPr>
                <w:rFonts w:ascii="Times New Roman" w:eastAsia="Times New Roman" w:hAnsi="Times New Roman" w:cs="Times New Roman"/>
                <w:bCs/>
                <w:i/>
                <w:sz w:val="24"/>
                <w:szCs w:val="24"/>
              </w:rPr>
              <w:t>-95,61</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Муниципальная программа «Социально-экономическое развитие территории муниципального образования </w:t>
            </w:r>
            <w:proofErr w:type="spellStart"/>
            <w:r w:rsidRPr="002E1279">
              <w:rPr>
                <w:rFonts w:ascii="Times New Roman" w:eastAsia="Times New Roman" w:hAnsi="Times New Roman" w:cs="Times New Roman"/>
                <w:sz w:val="24"/>
                <w:szCs w:val="24"/>
              </w:rPr>
              <w:t>Крючковский</w:t>
            </w:r>
            <w:proofErr w:type="spellEnd"/>
            <w:r w:rsidRPr="002E1279">
              <w:rPr>
                <w:rFonts w:ascii="Times New Roman" w:eastAsia="Times New Roman" w:hAnsi="Times New Roman" w:cs="Times New Roman"/>
                <w:sz w:val="24"/>
                <w:szCs w:val="24"/>
              </w:rPr>
              <w:t xml:space="preserve"> сельсовет »</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08</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92 0 00 00000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4615700,0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7615604,39</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-95,61</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 xml:space="preserve">Подпрограмма «Развитие культуры, организация праздничных мероприятий на территории муниципального образования </w:t>
            </w:r>
            <w:proofErr w:type="spellStart"/>
            <w:r w:rsidRPr="002E1279">
              <w:rPr>
                <w:rFonts w:ascii="Times New Roman" w:eastAsia="Times New Roman" w:hAnsi="Times New Roman" w:cs="Times New Roman"/>
                <w:color w:val="000000"/>
                <w:sz w:val="24"/>
                <w:szCs w:val="24"/>
              </w:rPr>
              <w:t>Крючковский</w:t>
            </w:r>
            <w:proofErr w:type="spellEnd"/>
            <w:r w:rsidRPr="002E1279">
              <w:rPr>
                <w:rFonts w:ascii="Times New Roman" w:eastAsia="Times New Roman" w:hAnsi="Times New Roman" w:cs="Times New Roman"/>
                <w:color w:val="000000"/>
                <w:sz w:val="24"/>
                <w:szCs w:val="24"/>
              </w:rPr>
              <w:t xml:space="preserve"> сельсовет»</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08</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92 5 00 00000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4615700,0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7615604,39</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-95,61</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 Основное мероприятие «Проведение культурно-массовых мероприятий к </w:t>
            </w:r>
            <w:proofErr w:type="spellStart"/>
            <w:r w:rsidRPr="002E1279">
              <w:rPr>
                <w:rFonts w:ascii="Times New Roman" w:eastAsia="Times New Roman" w:hAnsi="Times New Roman" w:cs="Times New Roman"/>
                <w:sz w:val="24"/>
                <w:szCs w:val="24"/>
              </w:rPr>
              <w:t>празд-ничным</w:t>
            </w:r>
            <w:proofErr w:type="spellEnd"/>
            <w:r w:rsidRPr="002E1279">
              <w:rPr>
                <w:rFonts w:ascii="Times New Roman" w:eastAsia="Times New Roman" w:hAnsi="Times New Roman" w:cs="Times New Roman"/>
                <w:sz w:val="24"/>
                <w:szCs w:val="24"/>
              </w:rPr>
              <w:t xml:space="preserve"> и памятным датам, обеспечение деятельности подведомственных </w:t>
            </w:r>
            <w:proofErr w:type="spellStart"/>
            <w:r w:rsidRPr="002E1279">
              <w:rPr>
                <w:rFonts w:ascii="Times New Roman" w:eastAsia="Times New Roman" w:hAnsi="Times New Roman" w:cs="Times New Roman"/>
                <w:sz w:val="24"/>
                <w:szCs w:val="24"/>
              </w:rPr>
              <w:t>уч-реждений</w:t>
            </w:r>
            <w:proofErr w:type="spellEnd"/>
            <w:r w:rsidRPr="002E1279">
              <w:rPr>
                <w:rFonts w:ascii="Times New Roman" w:eastAsia="Times New Roman" w:hAnsi="Times New Roman" w:cs="Times New Roman"/>
                <w:sz w:val="24"/>
                <w:szCs w:val="24"/>
              </w:rPr>
              <w:t xml:space="preserve"> культуры»</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08</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bCs/>
                <w:color w:val="000000"/>
                <w:sz w:val="24"/>
                <w:szCs w:val="24"/>
              </w:rPr>
              <w:t>92 5 01 00000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4615700,0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7615604,39</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sz w:val="24"/>
                <w:szCs w:val="24"/>
              </w:rPr>
            </w:pPr>
            <w:r w:rsidRPr="002E1279">
              <w:rPr>
                <w:rFonts w:ascii="Times New Roman" w:eastAsia="Times New Roman" w:hAnsi="Times New Roman" w:cs="Times New Roman"/>
                <w:bCs/>
                <w:sz w:val="24"/>
                <w:szCs w:val="24"/>
              </w:rPr>
              <w:t>-95,61</w:t>
            </w:r>
          </w:p>
        </w:tc>
      </w:tr>
      <w:tr w:rsidR="002E1279" w:rsidRPr="002E1279" w:rsidTr="00C544A5">
        <w:trPr>
          <w:trHeight w:val="14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suppressAutoHyphens/>
              <w:autoSpaceDN w:val="0"/>
              <w:spacing w:after="0" w:line="240" w:lineRule="auto"/>
              <w:rPr>
                <w:rFonts w:ascii="Times New Roman" w:eastAsia="Arial Unicode MS" w:hAnsi="Times New Roman" w:cs="Times New Roman"/>
                <w:color w:val="000000"/>
                <w:kern w:val="3"/>
                <w:sz w:val="24"/>
                <w:szCs w:val="24"/>
              </w:rPr>
            </w:pPr>
            <w:r w:rsidRPr="002E1279">
              <w:rPr>
                <w:rFonts w:ascii="Times New Roman" w:eastAsia="Arial Unicode MS" w:hAnsi="Times New Roman" w:cs="Times New Roman"/>
                <w:color w:val="000000"/>
                <w:kern w:val="3"/>
                <w:sz w:val="24"/>
                <w:szCs w:val="24"/>
              </w:rPr>
              <w:t>Финансовое обеспечение деятельности и мероприятий  учреждений  культуры и кинематографии</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08</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Cs/>
                <w:color w:val="000000"/>
                <w:sz w:val="24"/>
                <w:szCs w:val="24"/>
              </w:rPr>
            </w:pPr>
            <w:r w:rsidRPr="002E1279">
              <w:rPr>
                <w:rFonts w:ascii="Times New Roman" w:eastAsia="Times New Roman" w:hAnsi="Times New Roman" w:cs="Times New Roman"/>
                <w:sz w:val="24"/>
                <w:szCs w:val="24"/>
              </w:rPr>
              <w:t>92 5 01 90240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2370906,73</w:t>
            </w:r>
          </w:p>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2370811,12</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-26,61</w:t>
            </w:r>
          </w:p>
        </w:tc>
      </w:tr>
      <w:tr w:rsidR="002E1279" w:rsidRPr="002E1279" w:rsidTr="00C544A5">
        <w:trPr>
          <w:trHeight w:val="1404"/>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08</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92 5 01 90240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2370906,73</w:t>
            </w:r>
          </w:p>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2370811,12</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-26,61</w:t>
            </w:r>
          </w:p>
        </w:tc>
      </w:tr>
      <w:tr w:rsidR="002E1279" w:rsidRPr="002E1279" w:rsidTr="00C544A5">
        <w:trPr>
          <w:trHeight w:val="733"/>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Уплата налогов, сборов и иных платежей</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08</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92 5 01 90240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850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3500,0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3431,0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-69,0</w:t>
            </w:r>
          </w:p>
        </w:tc>
      </w:tr>
      <w:tr w:rsidR="002E1279" w:rsidRPr="002E1279" w:rsidTr="00C544A5">
        <w:trPr>
          <w:trHeight w:val="539"/>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Средства, передаваемые в районный бюджет по соглашению на ДК</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08</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92 5 01 60540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2244793,27</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2244793,27</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C544A5">
        <w:trPr>
          <w:trHeight w:val="270"/>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Иные межбюджетные трансферты</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08</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92 5 01 60540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540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2244793,27</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2244793,27</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Calibri" w:eastAsia="Calibri" w:hAnsi="Calibri" w:cs="Times New Roman"/>
                <w:sz w:val="24"/>
                <w:szCs w:val="24"/>
              </w:rPr>
            </w:pPr>
            <w:r w:rsidRPr="002E1279">
              <w:rPr>
                <w:rFonts w:ascii="Calibri" w:eastAsia="Calibri" w:hAnsi="Calibri" w:cs="Times New Roman"/>
                <w:sz w:val="24"/>
                <w:szCs w:val="24"/>
              </w:rPr>
              <w:t>-</w:t>
            </w:r>
          </w:p>
        </w:tc>
      </w:tr>
      <w:tr w:rsidR="002E1279" w:rsidRPr="002E1279" w:rsidTr="00C544A5">
        <w:trPr>
          <w:trHeight w:val="270"/>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Социальная политика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10</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00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color w:val="000000"/>
                <w:sz w:val="24"/>
                <w:szCs w:val="24"/>
              </w:rPr>
            </w:pPr>
            <w:r w:rsidRPr="002E1279">
              <w:rPr>
                <w:rFonts w:ascii="Times New Roman" w:eastAsia="Times New Roman" w:hAnsi="Times New Roman" w:cs="Times New Roman"/>
                <w:b/>
                <w:color w:val="000000"/>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164627,72</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164627,72</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b/>
                <w:sz w:val="24"/>
                <w:szCs w:val="24"/>
              </w:rPr>
            </w:pPr>
            <w:r w:rsidRPr="002E1279">
              <w:rPr>
                <w:rFonts w:ascii="Times New Roman" w:eastAsia="Calibri" w:hAnsi="Times New Roman" w:cs="Times New Roman"/>
                <w:b/>
                <w:sz w:val="24"/>
                <w:szCs w:val="24"/>
              </w:rPr>
              <w:t>-</w:t>
            </w:r>
          </w:p>
        </w:tc>
      </w:tr>
      <w:tr w:rsidR="002E1279" w:rsidRPr="002E1279" w:rsidTr="00C544A5">
        <w:trPr>
          <w:trHeight w:val="270"/>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Пенсионное обеспечение</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10</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color w:val="000000"/>
                <w:sz w:val="24"/>
                <w:szCs w:val="24"/>
              </w:rPr>
            </w:pPr>
            <w:r w:rsidRPr="002E1279">
              <w:rPr>
                <w:rFonts w:ascii="Times New Roman" w:eastAsia="Times New Roman" w:hAnsi="Times New Roman" w:cs="Times New Roman"/>
                <w:i/>
                <w:color w:val="000000"/>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164627,72</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164627,72</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i/>
                <w:sz w:val="24"/>
                <w:szCs w:val="24"/>
              </w:rPr>
            </w:pPr>
            <w:r w:rsidRPr="002E1279">
              <w:rPr>
                <w:rFonts w:ascii="Times New Roman" w:eastAsia="Calibri" w:hAnsi="Times New Roman" w:cs="Times New Roman"/>
                <w:i/>
                <w:sz w:val="24"/>
                <w:szCs w:val="24"/>
              </w:rPr>
              <w:t>-</w:t>
            </w:r>
          </w:p>
        </w:tc>
      </w:tr>
      <w:tr w:rsidR="002E1279" w:rsidRPr="002E1279" w:rsidTr="00C544A5">
        <w:trPr>
          <w:trHeight w:val="270"/>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Пенсионное </w:t>
            </w:r>
            <w:proofErr w:type="spellStart"/>
            <w:r w:rsidRPr="002E1279">
              <w:rPr>
                <w:rFonts w:ascii="Times New Roman" w:eastAsia="Times New Roman" w:hAnsi="Times New Roman" w:cs="Times New Roman"/>
                <w:sz w:val="24"/>
                <w:szCs w:val="24"/>
              </w:rPr>
              <w:t>обеспе-чение</w:t>
            </w:r>
            <w:proofErr w:type="spellEnd"/>
            <w:r w:rsidRPr="002E1279">
              <w:rPr>
                <w:rFonts w:ascii="Times New Roman" w:eastAsia="Times New Roman" w:hAnsi="Times New Roman" w:cs="Times New Roman"/>
                <w:sz w:val="24"/>
                <w:szCs w:val="24"/>
              </w:rPr>
              <w:t xml:space="preserve"> муниципальных служащих</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92 1 02 70700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164627,72</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164627,72</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w:t>
            </w:r>
          </w:p>
        </w:tc>
      </w:tr>
      <w:tr w:rsidR="002E1279" w:rsidRPr="002E1279" w:rsidTr="00C544A5">
        <w:trPr>
          <w:trHeight w:val="270"/>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Социальное обеспечение и иные выплаты населению</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92 1 02 70700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164627,72</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164627,72</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w:t>
            </w:r>
          </w:p>
        </w:tc>
      </w:tr>
      <w:tr w:rsidR="002E1279" w:rsidRPr="002E1279" w:rsidTr="00C544A5">
        <w:trPr>
          <w:trHeight w:val="270"/>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Публичные норматив-</w:t>
            </w:r>
            <w:proofErr w:type="spellStart"/>
            <w:r w:rsidRPr="002E1279">
              <w:rPr>
                <w:rFonts w:ascii="Times New Roman" w:eastAsia="Times New Roman" w:hAnsi="Times New Roman" w:cs="Times New Roman"/>
                <w:sz w:val="24"/>
                <w:szCs w:val="24"/>
              </w:rPr>
              <w:t>ные</w:t>
            </w:r>
            <w:proofErr w:type="spellEnd"/>
            <w:r w:rsidRPr="002E1279">
              <w:rPr>
                <w:rFonts w:ascii="Times New Roman" w:eastAsia="Times New Roman" w:hAnsi="Times New Roman" w:cs="Times New Roman"/>
                <w:sz w:val="24"/>
                <w:szCs w:val="24"/>
              </w:rPr>
              <w:t xml:space="preserve"> социальные выплаты гражданам</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10</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92 1 02 70700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310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164627,72</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164627,72</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w:t>
            </w:r>
          </w:p>
        </w:tc>
      </w:tr>
      <w:tr w:rsidR="002E1279" w:rsidRPr="002E1279" w:rsidTr="00C544A5">
        <w:trPr>
          <w:trHeight w:val="270"/>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Физическая культура и спорт</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11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00</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color w:val="000000"/>
                <w:sz w:val="24"/>
                <w:szCs w:val="24"/>
              </w:rPr>
            </w:pPr>
            <w:r w:rsidRPr="002E1279">
              <w:rPr>
                <w:rFonts w:ascii="Times New Roman" w:eastAsia="Times New Roman" w:hAnsi="Times New Roman" w:cs="Times New Roman"/>
                <w:b/>
                <w:color w:val="000000"/>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76153,90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b/>
                <w:sz w:val="24"/>
                <w:szCs w:val="24"/>
              </w:rPr>
            </w:pPr>
            <w:r w:rsidRPr="002E1279">
              <w:rPr>
                <w:rFonts w:ascii="Times New Roman" w:eastAsia="Times New Roman" w:hAnsi="Times New Roman" w:cs="Times New Roman"/>
                <w:b/>
                <w:sz w:val="24"/>
                <w:szCs w:val="24"/>
              </w:rPr>
              <w:t>76120,0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b/>
                <w:sz w:val="24"/>
                <w:szCs w:val="24"/>
              </w:rPr>
            </w:pPr>
            <w:r w:rsidRPr="002E1279">
              <w:rPr>
                <w:rFonts w:ascii="Times New Roman" w:eastAsia="Calibri" w:hAnsi="Times New Roman" w:cs="Times New Roman"/>
                <w:b/>
                <w:sz w:val="24"/>
                <w:szCs w:val="24"/>
              </w:rPr>
              <w:t>-33,90</w:t>
            </w:r>
          </w:p>
        </w:tc>
      </w:tr>
      <w:tr w:rsidR="002E1279" w:rsidRPr="002E1279" w:rsidTr="00C544A5">
        <w:trPr>
          <w:trHeight w:val="270"/>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Массовый спорт</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11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color w:val="000000"/>
                <w:sz w:val="24"/>
                <w:szCs w:val="24"/>
              </w:rPr>
            </w:pPr>
            <w:r w:rsidRPr="002E1279">
              <w:rPr>
                <w:rFonts w:ascii="Times New Roman" w:eastAsia="Times New Roman" w:hAnsi="Times New Roman" w:cs="Times New Roman"/>
                <w:i/>
                <w:color w:val="000000"/>
                <w:sz w:val="24"/>
                <w:szCs w:val="24"/>
              </w:rPr>
              <w:t>00 0 00 00000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76153,90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i/>
                <w:sz w:val="24"/>
                <w:szCs w:val="24"/>
              </w:rPr>
            </w:pPr>
            <w:r w:rsidRPr="002E1279">
              <w:rPr>
                <w:rFonts w:ascii="Times New Roman" w:eastAsia="Times New Roman" w:hAnsi="Times New Roman" w:cs="Times New Roman"/>
                <w:i/>
                <w:sz w:val="24"/>
                <w:szCs w:val="24"/>
              </w:rPr>
              <w:t>76120,0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i/>
                <w:sz w:val="24"/>
                <w:szCs w:val="24"/>
              </w:rPr>
            </w:pPr>
            <w:r w:rsidRPr="002E1279">
              <w:rPr>
                <w:rFonts w:ascii="Times New Roman" w:eastAsia="Calibri" w:hAnsi="Times New Roman" w:cs="Times New Roman"/>
                <w:i/>
                <w:sz w:val="24"/>
                <w:szCs w:val="24"/>
              </w:rPr>
              <w:t>-33,90</w:t>
            </w:r>
          </w:p>
        </w:tc>
      </w:tr>
      <w:tr w:rsidR="002E1279" w:rsidRPr="002E1279" w:rsidTr="00C544A5">
        <w:trPr>
          <w:trHeight w:val="270"/>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 xml:space="preserve">Муниципальная программа «Социально-экономическое развитие территории муниципального образования </w:t>
            </w:r>
            <w:proofErr w:type="spellStart"/>
            <w:r w:rsidRPr="002E1279">
              <w:rPr>
                <w:rFonts w:ascii="Times New Roman" w:eastAsia="Times New Roman" w:hAnsi="Times New Roman" w:cs="Times New Roman"/>
                <w:sz w:val="24"/>
                <w:szCs w:val="24"/>
              </w:rPr>
              <w:t>Крючковский</w:t>
            </w:r>
            <w:proofErr w:type="spellEnd"/>
            <w:r w:rsidRPr="002E1279">
              <w:rPr>
                <w:rFonts w:ascii="Times New Roman" w:eastAsia="Times New Roman" w:hAnsi="Times New Roman" w:cs="Times New Roman"/>
                <w:sz w:val="24"/>
                <w:szCs w:val="24"/>
              </w:rPr>
              <w:t xml:space="preserve"> сельсовет»</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92 0 00 00000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76153,90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76120,0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-33,90</w:t>
            </w:r>
          </w:p>
        </w:tc>
      </w:tr>
      <w:tr w:rsidR="002E1279" w:rsidRPr="002E1279" w:rsidTr="00C544A5">
        <w:trPr>
          <w:trHeight w:val="270"/>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color w:val="000000"/>
                <w:sz w:val="24"/>
                <w:szCs w:val="24"/>
              </w:rPr>
              <w:t xml:space="preserve">Подпрограмма «Развитие физической культуры, спорта и молодежной политики на территории муниципального </w:t>
            </w:r>
            <w:proofErr w:type="spellStart"/>
            <w:r w:rsidRPr="002E1279">
              <w:rPr>
                <w:rFonts w:ascii="Times New Roman" w:eastAsia="Times New Roman" w:hAnsi="Times New Roman" w:cs="Times New Roman"/>
                <w:color w:val="000000"/>
                <w:sz w:val="24"/>
                <w:szCs w:val="24"/>
              </w:rPr>
              <w:t>обра-зования</w:t>
            </w:r>
            <w:proofErr w:type="spellEnd"/>
            <w:r w:rsidRPr="002E1279">
              <w:rPr>
                <w:rFonts w:ascii="Times New Roman" w:eastAsia="Times New Roman" w:hAnsi="Times New Roman" w:cs="Times New Roman"/>
                <w:color w:val="000000"/>
                <w:sz w:val="24"/>
                <w:szCs w:val="24"/>
              </w:rPr>
              <w:t xml:space="preserve"> </w:t>
            </w:r>
            <w:proofErr w:type="spellStart"/>
            <w:r w:rsidRPr="002E1279">
              <w:rPr>
                <w:rFonts w:ascii="Times New Roman" w:eastAsia="Times New Roman" w:hAnsi="Times New Roman" w:cs="Times New Roman"/>
                <w:color w:val="000000"/>
                <w:sz w:val="24"/>
                <w:szCs w:val="24"/>
              </w:rPr>
              <w:t>Крючковский</w:t>
            </w:r>
            <w:proofErr w:type="spellEnd"/>
            <w:r w:rsidRPr="002E1279">
              <w:rPr>
                <w:rFonts w:ascii="Times New Roman" w:eastAsia="Times New Roman" w:hAnsi="Times New Roman" w:cs="Times New Roman"/>
                <w:color w:val="000000"/>
                <w:sz w:val="24"/>
                <w:szCs w:val="24"/>
              </w:rPr>
              <w:t xml:space="preserve"> сельсовет»</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92 6 00 00000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76153,90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76120,0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-33,90</w:t>
            </w:r>
          </w:p>
        </w:tc>
      </w:tr>
      <w:tr w:rsidR="002E1279" w:rsidRPr="002E1279" w:rsidTr="00C544A5">
        <w:trPr>
          <w:trHeight w:val="270"/>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Основное мероприятие «Физическая культура и спорт»</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92 6 01 00000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76153,90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76120,0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-33,90</w:t>
            </w:r>
          </w:p>
        </w:tc>
      </w:tr>
      <w:tr w:rsidR="002E1279" w:rsidRPr="002E1279" w:rsidTr="00C544A5">
        <w:trPr>
          <w:trHeight w:val="270"/>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Создание условий для обеспечения поселения услугами по организации массового спорта</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92 6 01 90670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000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76153,90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76120,0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-33,90</w:t>
            </w:r>
          </w:p>
        </w:tc>
      </w:tr>
      <w:tr w:rsidR="002E1279" w:rsidRPr="002E1279" w:rsidTr="00C544A5">
        <w:trPr>
          <w:trHeight w:val="270"/>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11</w:t>
            </w:r>
          </w:p>
        </w:tc>
        <w:tc>
          <w:tcPr>
            <w:tcW w:w="49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02</w:t>
            </w:r>
          </w:p>
        </w:tc>
        <w:tc>
          <w:tcPr>
            <w:tcW w:w="1702"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2E1279">
              <w:rPr>
                <w:rFonts w:ascii="Times New Roman" w:eastAsia="Times New Roman" w:hAnsi="Times New Roman" w:cs="Times New Roman"/>
                <w:color w:val="000000"/>
                <w:sz w:val="24"/>
                <w:szCs w:val="24"/>
              </w:rPr>
              <w:t>92 6 01 90670</w:t>
            </w:r>
          </w:p>
        </w:tc>
        <w:tc>
          <w:tcPr>
            <w:tcW w:w="607"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240</w:t>
            </w: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76153,90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76120,0</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autoSpaceDN w:val="0"/>
              <w:spacing w:after="0" w:line="240" w:lineRule="auto"/>
              <w:rPr>
                <w:rFonts w:ascii="Times New Roman" w:eastAsia="Calibri" w:hAnsi="Times New Roman" w:cs="Times New Roman"/>
                <w:sz w:val="24"/>
                <w:szCs w:val="24"/>
              </w:rPr>
            </w:pPr>
            <w:r w:rsidRPr="002E1279">
              <w:rPr>
                <w:rFonts w:ascii="Times New Roman" w:eastAsia="Calibri" w:hAnsi="Times New Roman" w:cs="Times New Roman"/>
                <w:sz w:val="24"/>
                <w:szCs w:val="24"/>
              </w:rPr>
              <w:t>-33,90</w:t>
            </w:r>
          </w:p>
        </w:tc>
      </w:tr>
      <w:tr w:rsidR="002E1279" w:rsidRPr="002E1279" w:rsidTr="00C544A5">
        <w:trPr>
          <w:trHeight w:val="89"/>
        </w:trPr>
        <w:tc>
          <w:tcPr>
            <w:tcW w:w="2836" w:type="dxa"/>
            <w:tcBorders>
              <w:top w:val="nil"/>
              <w:left w:val="single" w:sz="4" w:space="0" w:color="000000"/>
              <w:bottom w:val="single" w:sz="4" w:space="0" w:color="000000"/>
              <w:right w:val="nil"/>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Итого расходов:</w:t>
            </w:r>
          </w:p>
        </w:tc>
        <w:tc>
          <w:tcPr>
            <w:tcW w:w="70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442</w:t>
            </w:r>
          </w:p>
        </w:tc>
        <w:tc>
          <w:tcPr>
            <w:tcW w:w="500" w:type="dxa"/>
            <w:tcBorders>
              <w:top w:val="nil"/>
              <w:left w:val="single" w:sz="4" w:space="0" w:color="000000"/>
              <w:bottom w:val="single" w:sz="4" w:space="0" w:color="000000"/>
              <w:right w:val="nil"/>
            </w:tcBorders>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tc>
        <w:tc>
          <w:tcPr>
            <w:tcW w:w="492" w:type="dxa"/>
            <w:tcBorders>
              <w:top w:val="nil"/>
              <w:left w:val="single" w:sz="4" w:space="0" w:color="000000"/>
              <w:bottom w:val="single" w:sz="4" w:space="0" w:color="000000"/>
              <w:right w:val="nil"/>
            </w:tcBorders>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tc>
        <w:tc>
          <w:tcPr>
            <w:tcW w:w="1702" w:type="dxa"/>
            <w:tcBorders>
              <w:top w:val="nil"/>
              <w:left w:val="single" w:sz="4" w:space="0" w:color="000000"/>
              <w:bottom w:val="single" w:sz="4" w:space="0" w:color="000000"/>
              <w:right w:val="nil"/>
            </w:tcBorders>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tc>
        <w:tc>
          <w:tcPr>
            <w:tcW w:w="607" w:type="dxa"/>
            <w:tcBorders>
              <w:top w:val="nil"/>
              <w:left w:val="single" w:sz="4" w:space="0" w:color="000000"/>
              <w:bottom w:val="single" w:sz="4" w:space="0" w:color="000000"/>
              <w:right w:val="nil"/>
            </w:tcBorders>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tc>
        <w:tc>
          <w:tcPr>
            <w:tcW w:w="123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20298485,80</w:t>
            </w:r>
          </w:p>
        </w:tc>
        <w:tc>
          <w:tcPr>
            <w:tcW w:w="1417"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15129101,47</w:t>
            </w:r>
          </w:p>
        </w:tc>
        <w:tc>
          <w:tcPr>
            <w:tcW w:w="1553" w:type="dxa"/>
            <w:tcBorders>
              <w:top w:val="nil"/>
              <w:left w:val="single" w:sz="4" w:space="0" w:color="000000"/>
              <w:bottom w:val="single" w:sz="4" w:space="0" w:color="000000"/>
              <w:right w:val="single" w:sz="4" w:space="0" w:color="000000"/>
            </w:tcBorders>
            <w:hideMark/>
          </w:tcPr>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-5169384,33</w:t>
            </w:r>
          </w:p>
        </w:tc>
      </w:tr>
    </w:tbl>
    <w:p w:rsidR="002E1279" w:rsidRPr="002E1279" w:rsidRDefault="002E1279" w:rsidP="00C544A5">
      <w:pPr>
        <w:autoSpaceDN w:val="0"/>
        <w:spacing w:after="0" w:line="240" w:lineRule="auto"/>
        <w:ind w:left="283"/>
        <w:rPr>
          <w:rFonts w:ascii="Times New Roman" w:eastAsia="Calibri" w:hAnsi="Times New Roman" w:cs="Times New Roman"/>
          <w:sz w:val="24"/>
          <w:szCs w:val="24"/>
        </w:rPr>
      </w:pPr>
      <w:r w:rsidRPr="002E1279">
        <w:rPr>
          <w:rFonts w:ascii="Times New Roman" w:eastAsia="Calibri" w:hAnsi="Times New Roman" w:cs="Times New Roman"/>
          <w:sz w:val="24"/>
          <w:szCs w:val="24"/>
        </w:rPr>
        <w:t xml:space="preserve">                                                                                         </w:t>
      </w:r>
    </w:p>
    <w:p w:rsidR="002E1279" w:rsidRPr="002E1279" w:rsidRDefault="002E1279" w:rsidP="00C544A5">
      <w:pPr>
        <w:autoSpaceDN w:val="0"/>
        <w:spacing w:after="0" w:line="240" w:lineRule="auto"/>
        <w:ind w:left="283"/>
        <w:rPr>
          <w:rFonts w:ascii="Times New Roman" w:eastAsia="Calibri" w:hAnsi="Times New Roman" w:cs="Times New Roman"/>
          <w:sz w:val="24"/>
          <w:szCs w:val="24"/>
        </w:rPr>
      </w:pPr>
      <w:r w:rsidRPr="002E1279">
        <w:rPr>
          <w:rFonts w:ascii="Times New Roman" w:eastAsia="Calibri" w:hAnsi="Times New Roman" w:cs="Times New Roman"/>
          <w:sz w:val="24"/>
          <w:szCs w:val="24"/>
        </w:rPr>
        <w:t xml:space="preserve">                                                                                         Приложение № 4                                                                                                                                              </w:t>
      </w:r>
    </w:p>
    <w:p w:rsidR="002E1279" w:rsidRPr="002E1279" w:rsidRDefault="002E1279" w:rsidP="00C54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w:t>
      </w:r>
      <w:r w:rsidR="004C5E3B">
        <w:rPr>
          <w:rFonts w:ascii="Times New Roman" w:eastAsia="Times New Roman" w:hAnsi="Times New Roman" w:cs="Times New Roman"/>
          <w:sz w:val="24"/>
          <w:szCs w:val="24"/>
          <w:lang w:eastAsia="ru-RU"/>
        </w:rPr>
        <w:t xml:space="preserve">             </w:t>
      </w:r>
      <w:r w:rsidRPr="002E1279">
        <w:rPr>
          <w:rFonts w:ascii="Times New Roman" w:eastAsia="Times New Roman" w:hAnsi="Times New Roman" w:cs="Times New Roman"/>
          <w:sz w:val="24"/>
          <w:szCs w:val="24"/>
          <w:lang w:eastAsia="ru-RU"/>
        </w:rPr>
        <w:t xml:space="preserve">        к решению Совета депутатов                                                                                                              </w:t>
      </w:r>
    </w:p>
    <w:p w:rsidR="002E1279" w:rsidRPr="002E1279" w:rsidRDefault="002E1279" w:rsidP="00C544A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E1279">
        <w:rPr>
          <w:rFonts w:ascii="Times New Roman" w:eastAsia="Times New Roman" w:hAnsi="Times New Roman" w:cs="Times New Roman"/>
          <w:sz w:val="24"/>
          <w:szCs w:val="24"/>
          <w:lang w:eastAsia="ru-RU"/>
        </w:rPr>
        <w:t xml:space="preserve">                                               от ______________ № ______ </w:t>
      </w:r>
    </w:p>
    <w:p w:rsidR="002E1279" w:rsidRPr="002E1279" w:rsidRDefault="002E1279" w:rsidP="00C544A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2E1279" w:rsidRPr="002E1279" w:rsidRDefault="002E1279" w:rsidP="00C544A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E1279">
        <w:rPr>
          <w:rFonts w:ascii="Times New Roman" w:eastAsia="Times New Roman" w:hAnsi="Times New Roman" w:cs="Times New Roman"/>
          <w:b/>
          <w:bCs/>
          <w:sz w:val="24"/>
          <w:szCs w:val="24"/>
          <w:lang w:eastAsia="ru-RU"/>
        </w:rPr>
        <w:t>Источники внутреннего финансирования дефицита</w:t>
      </w:r>
    </w:p>
    <w:p w:rsidR="002E1279" w:rsidRPr="002E1279" w:rsidRDefault="002E1279" w:rsidP="00C544A5">
      <w:pPr>
        <w:autoSpaceDN w:val="0"/>
        <w:spacing w:after="0" w:line="240" w:lineRule="auto"/>
        <w:jc w:val="center"/>
        <w:rPr>
          <w:rFonts w:ascii="Times New Roman" w:eastAsia="Times New Roman" w:hAnsi="Times New Roman" w:cs="Times New Roman"/>
          <w:b/>
          <w:bCs/>
          <w:sz w:val="24"/>
          <w:szCs w:val="24"/>
          <w:lang w:eastAsia="ru-RU"/>
        </w:rPr>
      </w:pPr>
      <w:r w:rsidRPr="002E1279">
        <w:rPr>
          <w:rFonts w:ascii="Times New Roman" w:eastAsia="Times New Roman" w:hAnsi="Times New Roman" w:cs="Times New Roman"/>
          <w:b/>
          <w:bCs/>
          <w:sz w:val="24"/>
          <w:szCs w:val="24"/>
          <w:lang w:eastAsia="ru-RU"/>
        </w:rPr>
        <w:t>бюджета сельского поселения</w:t>
      </w:r>
      <w:r w:rsidRPr="002E1279">
        <w:rPr>
          <w:rFonts w:ascii="Times New Roman" w:eastAsia="Times New Roman" w:hAnsi="Times New Roman" w:cs="Times New Roman"/>
          <w:sz w:val="24"/>
          <w:szCs w:val="24"/>
          <w:lang w:eastAsia="ru-RU"/>
        </w:rPr>
        <w:t xml:space="preserve"> </w:t>
      </w:r>
      <w:r w:rsidRPr="002E1279">
        <w:rPr>
          <w:rFonts w:ascii="Times New Roman" w:eastAsia="Times New Roman" w:hAnsi="Times New Roman" w:cs="Times New Roman"/>
          <w:b/>
          <w:bCs/>
          <w:sz w:val="24"/>
          <w:szCs w:val="24"/>
          <w:lang w:eastAsia="ru-RU"/>
        </w:rPr>
        <w:t xml:space="preserve">за 2022 год по кодам </w:t>
      </w:r>
      <w:hyperlink r:id="rId14" w:history="1">
        <w:r w:rsidRPr="002E1279">
          <w:rPr>
            <w:rFonts w:ascii="Times New Roman" w:eastAsia="Times New Roman" w:hAnsi="Times New Roman" w:cs="Times New Roman"/>
            <w:b/>
            <w:bCs/>
            <w:color w:val="0000FF"/>
            <w:sz w:val="24"/>
            <w:szCs w:val="24"/>
            <w:u w:val="single"/>
            <w:lang w:eastAsia="ru-RU"/>
          </w:rPr>
          <w:t>классификации</w:t>
        </w:r>
      </w:hyperlink>
      <w:r w:rsidRPr="002E1279">
        <w:rPr>
          <w:rFonts w:ascii="Times New Roman" w:eastAsia="Times New Roman" w:hAnsi="Times New Roman" w:cs="Times New Roman"/>
          <w:b/>
          <w:bCs/>
          <w:sz w:val="24"/>
          <w:szCs w:val="24"/>
          <w:lang w:eastAsia="ru-RU"/>
        </w:rPr>
        <w:t xml:space="preserve"> источников финансирования дефицита бюджета </w:t>
      </w:r>
    </w:p>
    <w:p w:rsidR="002E1279" w:rsidRPr="002E1279" w:rsidRDefault="002E1279" w:rsidP="00C544A5">
      <w:pPr>
        <w:autoSpaceDN w:val="0"/>
        <w:spacing w:after="0" w:line="240" w:lineRule="auto"/>
        <w:jc w:val="center"/>
        <w:rPr>
          <w:rFonts w:ascii="Times New Roman" w:eastAsia="Times New Roman" w:hAnsi="Times New Roman" w:cs="Times New Roman"/>
          <w:b/>
          <w:bCs/>
          <w:sz w:val="24"/>
          <w:szCs w:val="24"/>
          <w:lang w:eastAsia="ru-RU"/>
        </w:rPr>
      </w:pPr>
      <w:r w:rsidRPr="002E1279">
        <w:rPr>
          <w:rFonts w:ascii="Times New Roman" w:eastAsia="Times New Roman" w:hAnsi="Times New Roman" w:cs="Times New Roman"/>
          <w:b/>
          <w:bCs/>
          <w:sz w:val="24"/>
          <w:szCs w:val="24"/>
          <w:lang w:eastAsia="ru-RU"/>
        </w:rPr>
        <w:t xml:space="preserve">                                                                                         </w:t>
      </w:r>
      <w:r w:rsidRPr="002E1279">
        <w:rPr>
          <w:rFonts w:ascii="Times New Roman" w:eastAsia="Times New Roman" w:hAnsi="Times New Roman" w:cs="Times New Roman"/>
          <w:sz w:val="24"/>
          <w:szCs w:val="24"/>
          <w:lang w:eastAsia="ru-RU"/>
        </w:rPr>
        <w:t>рублей</w:t>
      </w:r>
    </w:p>
    <w:tbl>
      <w:tblPr>
        <w:tblW w:w="10714" w:type="dxa"/>
        <w:tblInd w:w="-5" w:type="dxa"/>
        <w:tblLayout w:type="fixed"/>
        <w:tblLook w:val="01E0" w:firstRow="1" w:lastRow="1" w:firstColumn="1" w:lastColumn="1" w:noHBand="0" w:noVBand="0"/>
      </w:tblPr>
      <w:tblGrid>
        <w:gridCol w:w="2694"/>
        <w:gridCol w:w="4677"/>
        <w:gridCol w:w="1642"/>
        <w:gridCol w:w="1701"/>
      </w:tblGrid>
      <w:tr w:rsidR="002E1279" w:rsidRPr="002E1279" w:rsidTr="004C5E3B">
        <w:tc>
          <w:tcPr>
            <w:tcW w:w="2694"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Код</w:t>
            </w:r>
          </w:p>
        </w:tc>
        <w:tc>
          <w:tcPr>
            <w:tcW w:w="4677"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Наименование кода группы, подгруппы, статьи, вида источника финансирования дефицитов бюджетов, кода классификации операций сектора гос. управления, относящихся к источникам финансирования дефицитов бюджетов Российской Федерации</w:t>
            </w:r>
          </w:p>
        </w:tc>
        <w:tc>
          <w:tcPr>
            <w:tcW w:w="1642"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Утвержденный бюджет с учетом изменений</w:t>
            </w:r>
          </w:p>
        </w:tc>
        <w:tc>
          <w:tcPr>
            <w:tcW w:w="1701"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autoSpaceDN w:val="0"/>
              <w:snapToGri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исполнение</w:t>
            </w:r>
          </w:p>
        </w:tc>
      </w:tr>
      <w:tr w:rsidR="002E1279" w:rsidRPr="002E1279" w:rsidTr="004C5E3B">
        <w:tc>
          <w:tcPr>
            <w:tcW w:w="2694"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01 0 0 00 00 00 0000 000</w:t>
            </w:r>
          </w:p>
        </w:tc>
        <w:tc>
          <w:tcPr>
            <w:tcW w:w="4677"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Источники внутреннего финансирования дефицитов бюджетов</w:t>
            </w:r>
          </w:p>
        </w:tc>
        <w:tc>
          <w:tcPr>
            <w:tcW w:w="1642"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tc>
      </w:tr>
      <w:tr w:rsidR="002E1279" w:rsidRPr="002E1279" w:rsidTr="004C5E3B">
        <w:tc>
          <w:tcPr>
            <w:tcW w:w="2694"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01 05 00 00 00 0000 000</w:t>
            </w:r>
          </w:p>
        </w:tc>
        <w:tc>
          <w:tcPr>
            <w:tcW w:w="4677"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Изменение остатков средств на счетах по учету средств бюджета</w:t>
            </w:r>
          </w:p>
        </w:tc>
        <w:tc>
          <w:tcPr>
            <w:tcW w:w="1642"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78650,0</w:t>
            </w:r>
          </w:p>
        </w:tc>
        <w:tc>
          <w:tcPr>
            <w:tcW w:w="1701"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-315678,24</w:t>
            </w:r>
          </w:p>
        </w:tc>
      </w:tr>
      <w:tr w:rsidR="002E1279" w:rsidRPr="002E1279" w:rsidTr="004C5E3B">
        <w:tc>
          <w:tcPr>
            <w:tcW w:w="2694"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01 05 00 00 00 0000 500</w:t>
            </w:r>
          </w:p>
        </w:tc>
        <w:tc>
          <w:tcPr>
            <w:tcW w:w="4677"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Увеличение остатков средств бюджетов</w:t>
            </w:r>
          </w:p>
        </w:tc>
        <w:tc>
          <w:tcPr>
            <w:tcW w:w="1642"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-20219835,80</w:t>
            </w:r>
          </w:p>
        </w:tc>
        <w:tc>
          <w:tcPr>
            <w:tcW w:w="1701"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-15444779,71</w:t>
            </w:r>
          </w:p>
        </w:tc>
      </w:tr>
      <w:tr w:rsidR="002E1279" w:rsidRPr="002E1279" w:rsidTr="004C5E3B">
        <w:tc>
          <w:tcPr>
            <w:tcW w:w="2694"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01 05 02 00 00 0000 500</w:t>
            </w:r>
          </w:p>
        </w:tc>
        <w:tc>
          <w:tcPr>
            <w:tcW w:w="4677"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Увеличение прочих остатков  средств бюджетов</w:t>
            </w:r>
          </w:p>
        </w:tc>
        <w:tc>
          <w:tcPr>
            <w:tcW w:w="1642"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-20219835,80</w:t>
            </w:r>
          </w:p>
        </w:tc>
        <w:tc>
          <w:tcPr>
            <w:tcW w:w="1701"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-15444779,71</w:t>
            </w:r>
          </w:p>
        </w:tc>
      </w:tr>
      <w:tr w:rsidR="002E1279" w:rsidRPr="002E1279" w:rsidTr="004C5E3B">
        <w:tc>
          <w:tcPr>
            <w:tcW w:w="2694"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01 05 02 01 00 0000 510</w:t>
            </w:r>
          </w:p>
        </w:tc>
        <w:tc>
          <w:tcPr>
            <w:tcW w:w="4677"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Увеличение прочих остатков средств бюджета</w:t>
            </w:r>
          </w:p>
        </w:tc>
        <w:tc>
          <w:tcPr>
            <w:tcW w:w="1642"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-20219835,80</w:t>
            </w:r>
          </w:p>
        </w:tc>
        <w:tc>
          <w:tcPr>
            <w:tcW w:w="1701"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-15444779,71</w:t>
            </w:r>
          </w:p>
        </w:tc>
      </w:tr>
      <w:tr w:rsidR="002E1279" w:rsidRPr="002E1279" w:rsidTr="004C5E3B">
        <w:tc>
          <w:tcPr>
            <w:tcW w:w="2694"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01 05 02 01 10 0000 510</w:t>
            </w:r>
          </w:p>
        </w:tc>
        <w:tc>
          <w:tcPr>
            <w:tcW w:w="4677"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c>
          <w:tcPr>
            <w:tcW w:w="1642"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-20219835,80</w:t>
            </w:r>
          </w:p>
        </w:tc>
        <w:tc>
          <w:tcPr>
            <w:tcW w:w="1701"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-15444779,71</w:t>
            </w:r>
          </w:p>
        </w:tc>
      </w:tr>
      <w:tr w:rsidR="002E1279" w:rsidRPr="002E1279" w:rsidTr="004C5E3B">
        <w:tc>
          <w:tcPr>
            <w:tcW w:w="2694"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01 05 00 00 00 0000 600</w:t>
            </w:r>
          </w:p>
        </w:tc>
        <w:tc>
          <w:tcPr>
            <w:tcW w:w="4677"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Уменьшение остатков средств бюджета</w:t>
            </w:r>
          </w:p>
        </w:tc>
        <w:tc>
          <w:tcPr>
            <w:tcW w:w="1642"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20298485,80</w:t>
            </w:r>
          </w:p>
        </w:tc>
        <w:tc>
          <w:tcPr>
            <w:tcW w:w="1701"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15129101,47</w:t>
            </w:r>
          </w:p>
        </w:tc>
      </w:tr>
      <w:tr w:rsidR="002E1279" w:rsidRPr="002E1279" w:rsidTr="004C5E3B">
        <w:tc>
          <w:tcPr>
            <w:tcW w:w="2694"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01 05 02 01 00 0000 600</w:t>
            </w:r>
          </w:p>
        </w:tc>
        <w:tc>
          <w:tcPr>
            <w:tcW w:w="4677"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Уменьшение прочих остатков средств бюджета</w:t>
            </w:r>
          </w:p>
        </w:tc>
        <w:tc>
          <w:tcPr>
            <w:tcW w:w="1642"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20298485,80</w:t>
            </w:r>
          </w:p>
        </w:tc>
        <w:tc>
          <w:tcPr>
            <w:tcW w:w="1701"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15129101,47</w:t>
            </w:r>
          </w:p>
        </w:tc>
      </w:tr>
      <w:tr w:rsidR="002E1279" w:rsidRPr="002E1279" w:rsidTr="004C5E3B">
        <w:tc>
          <w:tcPr>
            <w:tcW w:w="2694"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01 05 02 01 00 0000 610</w:t>
            </w:r>
          </w:p>
        </w:tc>
        <w:tc>
          <w:tcPr>
            <w:tcW w:w="4677"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Уменьшение прочих остатков денежных средств бюджетов</w:t>
            </w:r>
          </w:p>
        </w:tc>
        <w:tc>
          <w:tcPr>
            <w:tcW w:w="1642"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20298485,80</w:t>
            </w:r>
          </w:p>
        </w:tc>
        <w:tc>
          <w:tcPr>
            <w:tcW w:w="1701"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15129101,47</w:t>
            </w:r>
          </w:p>
        </w:tc>
      </w:tr>
      <w:tr w:rsidR="002E1279" w:rsidRPr="002E1279" w:rsidTr="004C5E3B">
        <w:tc>
          <w:tcPr>
            <w:tcW w:w="2694"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01 05 02 01 10 0000 610</w:t>
            </w:r>
          </w:p>
        </w:tc>
        <w:tc>
          <w:tcPr>
            <w:tcW w:w="4677"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c>
          <w:tcPr>
            <w:tcW w:w="1642"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20298485,80</w:t>
            </w:r>
          </w:p>
        </w:tc>
        <w:tc>
          <w:tcPr>
            <w:tcW w:w="1701"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15129101,47</w:t>
            </w:r>
          </w:p>
        </w:tc>
      </w:tr>
      <w:tr w:rsidR="002E1279" w:rsidRPr="002E1279" w:rsidTr="004C5E3B">
        <w:tc>
          <w:tcPr>
            <w:tcW w:w="2694"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spacing w:after="0" w:line="240" w:lineRule="auto"/>
              <w:rPr>
                <w:rFonts w:ascii="Calibri" w:eastAsia="Calibri" w:hAnsi="Calibri"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Всего источников финансирования дефицита бюджета</w:t>
            </w:r>
          </w:p>
        </w:tc>
        <w:tc>
          <w:tcPr>
            <w:tcW w:w="1642"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2E1279" w:rsidRPr="002E1279" w:rsidRDefault="002E1279" w:rsidP="00C544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1279">
              <w:rPr>
                <w:rFonts w:ascii="Times New Roman" w:eastAsia="Times New Roman" w:hAnsi="Times New Roman" w:cs="Times New Roman"/>
                <w:sz w:val="24"/>
                <w:szCs w:val="24"/>
              </w:rPr>
              <w:t>0</w:t>
            </w:r>
          </w:p>
        </w:tc>
      </w:tr>
    </w:tbl>
    <w:p w:rsidR="002E1279" w:rsidRPr="002E1279" w:rsidRDefault="002E1279" w:rsidP="002E1279">
      <w:pPr>
        <w:autoSpaceDN w:val="0"/>
        <w:spacing w:after="0" w:line="240" w:lineRule="auto"/>
        <w:rPr>
          <w:rFonts w:ascii="Times New Roman" w:eastAsia="Times New Roman" w:hAnsi="Times New Roman" w:cs="Times New Roman"/>
          <w:sz w:val="24"/>
          <w:szCs w:val="24"/>
          <w:lang w:eastAsia="ru-RU"/>
        </w:rPr>
      </w:pPr>
    </w:p>
    <w:p w:rsidR="002E1279" w:rsidRPr="002E1279" w:rsidRDefault="002E1279" w:rsidP="002E1279">
      <w:pPr>
        <w:autoSpaceDN w:val="0"/>
        <w:spacing w:after="0" w:line="240" w:lineRule="auto"/>
        <w:rPr>
          <w:rFonts w:ascii="Times New Roman" w:eastAsia="Times New Roman" w:hAnsi="Times New Roman" w:cs="Times New Roman"/>
          <w:sz w:val="24"/>
          <w:szCs w:val="24"/>
          <w:lang w:eastAsia="ru-RU"/>
        </w:rPr>
      </w:pPr>
    </w:p>
    <w:p w:rsidR="0013295B" w:rsidRPr="0013295B" w:rsidRDefault="0013295B" w:rsidP="0013295B">
      <w:pPr>
        <w:spacing w:after="0"/>
        <w:jc w:val="center"/>
        <w:rPr>
          <w:rFonts w:ascii="Times New Roman" w:hAnsi="Times New Roman" w:cs="Times New Roman"/>
          <w:b/>
          <w:bCs/>
          <w:sz w:val="24"/>
          <w:szCs w:val="24"/>
        </w:rPr>
      </w:pPr>
      <w:r w:rsidRPr="0013295B">
        <w:rPr>
          <w:rFonts w:ascii="Times New Roman" w:hAnsi="Times New Roman" w:cs="Times New Roman"/>
          <w:b/>
          <w:bCs/>
          <w:sz w:val="24"/>
          <w:szCs w:val="24"/>
        </w:rPr>
        <w:t>Инструкция по порядку действий при обнаружении</w:t>
      </w:r>
    </w:p>
    <w:p w:rsidR="0013295B" w:rsidRPr="0013295B" w:rsidRDefault="0013295B" w:rsidP="0013295B">
      <w:pPr>
        <w:spacing w:after="0"/>
        <w:jc w:val="center"/>
        <w:rPr>
          <w:rFonts w:ascii="Times New Roman" w:hAnsi="Times New Roman" w:cs="Times New Roman"/>
          <w:b/>
          <w:bCs/>
          <w:sz w:val="24"/>
          <w:szCs w:val="24"/>
        </w:rPr>
      </w:pPr>
      <w:r w:rsidRPr="0013295B">
        <w:rPr>
          <w:rFonts w:ascii="Times New Roman" w:hAnsi="Times New Roman" w:cs="Times New Roman"/>
          <w:b/>
          <w:bCs/>
          <w:sz w:val="24"/>
          <w:szCs w:val="24"/>
        </w:rPr>
        <w:t>подозрительного предмета, который может оказаться взрывным</w:t>
      </w:r>
    </w:p>
    <w:p w:rsidR="0013295B" w:rsidRPr="0013295B" w:rsidRDefault="0013295B" w:rsidP="0013295B">
      <w:pPr>
        <w:spacing w:after="0"/>
        <w:jc w:val="center"/>
        <w:rPr>
          <w:rFonts w:ascii="Times New Roman" w:hAnsi="Times New Roman" w:cs="Times New Roman"/>
          <w:b/>
          <w:bCs/>
          <w:sz w:val="24"/>
          <w:szCs w:val="24"/>
        </w:rPr>
      </w:pPr>
      <w:r w:rsidRPr="0013295B">
        <w:rPr>
          <w:rFonts w:ascii="Times New Roman" w:hAnsi="Times New Roman" w:cs="Times New Roman"/>
          <w:b/>
          <w:bCs/>
          <w:sz w:val="24"/>
          <w:szCs w:val="24"/>
        </w:rPr>
        <w:t>устройством и по действиям при угрозе совершения террористического</w:t>
      </w:r>
    </w:p>
    <w:p w:rsidR="0013295B" w:rsidRPr="0013295B" w:rsidRDefault="0013295B" w:rsidP="0013295B">
      <w:pPr>
        <w:spacing w:after="0"/>
        <w:jc w:val="center"/>
        <w:rPr>
          <w:rFonts w:ascii="Times New Roman" w:hAnsi="Times New Roman" w:cs="Times New Roman"/>
          <w:b/>
          <w:bCs/>
          <w:sz w:val="24"/>
          <w:szCs w:val="24"/>
        </w:rPr>
      </w:pPr>
      <w:r w:rsidRPr="0013295B">
        <w:rPr>
          <w:rFonts w:ascii="Times New Roman" w:hAnsi="Times New Roman" w:cs="Times New Roman"/>
          <w:b/>
          <w:bCs/>
          <w:sz w:val="24"/>
          <w:szCs w:val="24"/>
        </w:rPr>
        <w:t>акта</w:t>
      </w:r>
    </w:p>
    <w:p w:rsidR="0013295B" w:rsidRDefault="0013295B" w:rsidP="0013295B">
      <w:pPr>
        <w:spacing w:after="0"/>
        <w:jc w:val="both"/>
        <w:rPr>
          <w:rFonts w:ascii="Times New Roman" w:hAnsi="Times New Roman" w:cs="Times New Roman"/>
          <w:sz w:val="24"/>
          <w:szCs w:val="24"/>
        </w:rPr>
      </w:pP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Категорически запрещается трогать, вскрывать, передвигать или предпринимать какие-либо иные действия с обнаруженным предметом.</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Не рекомендуется использовать мобильные телефоны и другие средства радиосвязи вблизи такого предмета.</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Необходимо немедленно сообщить об обнаружении подозрительного предмета в полицию или иные компетентные органы.</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b/>
          <w:bCs/>
          <w:sz w:val="24"/>
          <w:szCs w:val="24"/>
        </w:rPr>
        <w:t>В общественном транспорте</w:t>
      </w:r>
      <w:r>
        <w:rPr>
          <w:rFonts w:ascii="Times New Roman" w:hAnsi="Times New Roman" w:cs="Times New Roman"/>
          <w:sz w:val="24"/>
          <w:szCs w:val="24"/>
        </w:rPr>
        <w:t>:</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Если вы обнаружили забытую или бесхозную вещь в общественном транспорте:</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1. Опросите людей, находящихся рядом. Постарайтесь установить, чья она и кто ее мог оставить.</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2. Если её хозяин не установлен, немедленно сообщите о находке водителю.</w:t>
      </w:r>
    </w:p>
    <w:p w:rsidR="0013295B" w:rsidRDefault="0013295B" w:rsidP="0013295B">
      <w:pPr>
        <w:spacing w:after="0"/>
        <w:jc w:val="both"/>
        <w:rPr>
          <w:rFonts w:ascii="Times New Roman" w:hAnsi="Times New Roman" w:cs="Times New Roman"/>
          <w:b/>
          <w:bCs/>
          <w:sz w:val="24"/>
          <w:szCs w:val="24"/>
        </w:rPr>
      </w:pPr>
      <w:r>
        <w:rPr>
          <w:rFonts w:ascii="Times New Roman" w:hAnsi="Times New Roman" w:cs="Times New Roman"/>
          <w:b/>
          <w:bCs/>
          <w:sz w:val="24"/>
          <w:szCs w:val="24"/>
        </w:rPr>
        <w:t>В подъезде жилого дома:</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Если вы обнаружили неизвестный предмет в подъезде своего дома:</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1. Спросите у соседей. Возможно, он принадлежит им.</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2. Если владелец предмета не установлен – немедленно сообщите о находке в компетентные органы.</w:t>
      </w:r>
    </w:p>
    <w:p w:rsidR="0013295B" w:rsidRDefault="0013295B" w:rsidP="0013295B">
      <w:pPr>
        <w:spacing w:after="0"/>
        <w:jc w:val="both"/>
        <w:rPr>
          <w:rFonts w:ascii="Times New Roman" w:hAnsi="Times New Roman" w:cs="Times New Roman"/>
          <w:b/>
          <w:bCs/>
          <w:sz w:val="24"/>
          <w:szCs w:val="24"/>
        </w:rPr>
      </w:pPr>
      <w:r>
        <w:rPr>
          <w:rFonts w:ascii="Times New Roman" w:hAnsi="Times New Roman" w:cs="Times New Roman"/>
          <w:b/>
          <w:bCs/>
          <w:sz w:val="24"/>
          <w:szCs w:val="24"/>
        </w:rPr>
        <w:t>В учреждении:</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Если вы обнаружили неизвестный предмет в учреждении, организации:</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1. Немедленно сообщите о находке администрации или охране учреждения.</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2. Зафиксируйте время и место обнаружения неизвестного предмета.</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3. Предпримите меры к тому, чтобы люди отошли как можно дальше от подозрительного предмета и опасной зоны.</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5. Не паникуйте. О возможной угрозе взрыва сообщите только тем, кому необходимо знать о случившемся.</w:t>
      </w:r>
    </w:p>
    <w:p w:rsidR="0013295B" w:rsidRDefault="0013295B" w:rsidP="0013295B">
      <w:pPr>
        <w:spacing w:after="0"/>
        <w:jc w:val="both"/>
        <w:rPr>
          <w:rFonts w:ascii="Times New Roman" w:hAnsi="Times New Roman" w:cs="Times New Roman"/>
          <w:sz w:val="24"/>
          <w:szCs w:val="24"/>
        </w:rPr>
      </w:pP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13295B" w:rsidRDefault="0013295B" w:rsidP="0013295B">
      <w:pPr>
        <w:spacing w:after="0"/>
        <w:jc w:val="center"/>
        <w:rPr>
          <w:rFonts w:ascii="Times New Roman" w:hAnsi="Times New Roman" w:cs="Times New Roman"/>
          <w:b/>
          <w:bCs/>
          <w:sz w:val="24"/>
          <w:szCs w:val="24"/>
        </w:rPr>
      </w:pPr>
      <w:r>
        <w:rPr>
          <w:rFonts w:ascii="Times New Roman" w:hAnsi="Times New Roman" w:cs="Times New Roman"/>
          <w:b/>
          <w:bCs/>
          <w:sz w:val="24"/>
          <w:szCs w:val="24"/>
        </w:rPr>
        <w:t>Признаки взрывного устройства:</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Присутствие проводов, небольших антенн, изоленты, шпагата, веревки, скотча в пакете, либо торчащие из пакета.</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Шум из обнаруженных подозрительных предметов (пакетов, сумок и др.). Это может быть тиканье часов, щелчки и т.п.</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Наличие на найденном подозрительном предмете элементов питания (батареек).</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Растяжки из проволоки, веревок, шпагата, лески;</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Необычное размещение предмета;</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Наличие предмета, несвойственного для данной местности;</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Специфический запах, несвойственный для данной местности.</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Действия при попытке вооруженного проникновения и проникновении вооруженных лиц на территорию объекта</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Действия при получении информации (сигнала) о попытке вооруженного проникновения и проникновении вооруженных лиц:</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оценить реальность угрозы для посетителей, персонала и всего объекта в целом;</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лично или через начальника службы безопасности сообщить в территориальные подразделения УФСБ, ГУВД, МЧС наименование организации, её адрес, с какого направления осуществляется вооруженное проникновение, состав вооруженной группы, от кого поступила информация и</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другие детали;</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принять меры к пресечению возможной паники, приступить к эвакуации посетителей и персонала объекта с угрожаемых направлений;</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обеспечить безаварийное прекращение опасных технологических процессов;</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подготовить документацию, необходимую при проведении контртеррористической операции;</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 организовать встречу спецподразделений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rsidR="0013295B" w:rsidRDefault="0013295B" w:rsidP="0013295B">
      <w:pPr>
        <w:spacing w:after="0"/>
        <w:jc w:val="center"/>
        <w:rPr>
          <w:rFonts w:ascii="Times New Roman" w:hAnsi="Times New Roman" w:cs="Times New Roman"/>
          <w:b/>
          <w:bCs/>
          <w:sz w:val="24"/>
          <w:szCs w:val="24"/>
        </w:rPr>
      </w:pPr>
      <w:r>
        <w:rPr>
          <w:rFonts w:ascii="Times New Roman" w:hAnsi="Times New Roman" w:cs="Times New Roman"/>
          <w:b/>
          <w:bCs/>
          <w:sz w:val="24"/>
          <w:szCs w:val="24"/>
        </w:rPr>
        <w:t>Действия при угрозе совершения террористического акта.</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Не подбирайте бесхозных вещей, как бы привлекательно они не выглядели.</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Случайно узнав о готовящемся теракте, немедленно сообщите об этом в правоохранительные органы.</w:t>
      </w:r>
    </w:p>
    <w:p w:rsidR="0013295B" w:rsidRDefault="0013295B" w:rsidP="0013295B">
      <w:pPr>
        <w:spacing w:after="0"/>
        <w:jc w:val="both"/>
        <w:rPr>
          <w:rFonts w:ascii="Times New Roman" w:hAnsi="Times New Roman" w:cs="Times New Roman"/>
          <w:sz w:val="24"/>
          <w:szCs w:val="24"/>
        </w:rPr>
      </w:pPr>
      <w:r>
        <w:rPr>
          <w:rFonts w:ascii="Times New Roman" w:hAnsi="Times New Roman" w:cs="Times New Roman"/>
          <w:sz w:val="24"/>
          <w:szCs w:val="24"/>
        </w:rPr>
        <w:t>Если вам стало известно о готовящемся или совершенном преступлении, немедленно сообщите об этом в органы ФСБ или МВД.</w:t>
      </w:r>
    </w:p>
    <w:p w:rsidR="0013295B" w:rsidRDefault="0013295B" w:rsidP="0013295B">
      <w:pPr>
        <w:spacing w:after="0"/>
        <w:jc w:val="both"/>
        <w:rPr>
          <w:rFonts w:ascii="Times New Roman" w:hAnsi="Times New Roman" w:cs="Times New Roman"/>
          <w:sz w:val="24"/>
          <w:szCs w:val="24"/>
        </w:rPr>
      </w:pPr>
    </w:p>
    <w:p w:rsidR="0013295B" w:rsidRDefault="0013295B" w:rsidP="0013295B">
      <w:pPr>
        <w:spacing w:after="0"/>
        <w:jc w:val="center"/>
        <w:rPr>
          <w:rFonts w:ascii="Times New Roman" w:hAnsi="Times New Roman" w:cs="Times New Roman"/>
          <w:b/>
          <w:bCs/>
          <w:sz w:val="24"/>
          <w:szCs w:val="24"/>
        </w:rPr>
      </w:pPr>
      <w:r>
        <w:rPr>
          <w:rFonts w:ascii="Times New Roman" w:hAnsi="Times New Roman" w:cs="Times New Roman"/>
          <w:b/>
          <w:bCs/>
          <w:sz w:val="24"/>
          <w:szCs w:val="24"/>
        </w:rPr>
        <w:t>ИНФОРМАЦИОННЫЕ МАТЕРИАЛЫ:</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Характерными признаками террористов-смертников </w:t>
      </w:r>
      <w:r>
        <w:rPr>
          <w:rFonts w:ascii="Times New Roman" w:hAnsi="Times New Roman" w:cs="Times New Roman"/>
          <w:b/>
          <w:bCs/>
          <w:sz w:val="24"/>
          <w:szCs w:val="24"/>
        </w:rPr>
        <w:t>являются:</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неадекватное поведение;</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неестественная бледность;</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некоторая заторможенность реакций и движений, вызванные возможной передозировкой транквилизаторов или наркотических веществ;</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поселений южных регионов страны.</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Будьте осторожны</w:t>
      </w:r>
      <w:r>
        <w:rPr>
          <w:rFonts w:ascii="Times New Roman" w:hAnsi="Times New Roman" w:cs="Times New Roman"/>
          <w:sz w:val="24"/>
          <w:szCs w:val="24"/>
        </w:rPr>
        <w:t>!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вести переговоры не будете, пока не поговорите с заложником.</w:t>
      </w:r>
    </w:p>
    <w:p w:rsidR="0013295B" w:rsidRDefault="0013295B" w:rsidP="0013295B">
      <w:pPr>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Ведя разговор:</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во-вторых, ведите разговор таким образом, чтобы убедиться, что вы общаетесь с живым человеком, а не магнитофонной записью;</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в-третьих, постарайтесь успокоить заложника, сказав, что вы предпримите все от вас зависящее, чтобы освободить его как можно быстрее;</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в-четвертых, поинтересуйтесь, все ли у него в порядке, как с ним обращаются, не причинили ли какого-либо вреда;</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После этого можно выслушать шантажиста, его условия. Скорее всего, речь пойдет об определенной сумме денег в рублях или зарубежной валюте.</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освобождении заложников, необходимо некоторое время.</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подозрения, что вы после каждого вопроса получаете от кого-то консультацию</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 поводу того, что и как ответить.</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Не стоит по всем вопросам идти на поводу у похитителей. Чем тверже и разумнее будет ваша позиция, тем больше шансов на благоприятный исход.</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правоохранительные органы и строгое следование рекомендациям их сотрудников.</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Меры предосторожности в ситуации захвата террористами граждан в заложники.</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Исключением являются ситуации, когда Вы оказались в поле зрения террористов или высока вероятность встречи с ними.</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органами. Это может быть воспринято вашими похитителями как неповиновение.</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Не следует брать в руки оружие, чтобы вас не перепутали с террористами.</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расстройство, которое пройдет не позже чем через две недели после</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освобождения.</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13295B" w:rsidRDefault="0013295B" w:rsidP="0013295B">
      <w:pPr>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Терроризм. Как распознать опасность?</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Чаще всего борьба с террором – война без линии фронта. Террористы могут в любой момент оказаться среди нас под видом обычных граждан.</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Не пытайтесь их останавливать сами – Вы можете стать первой жертвой.</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13295B" w:rsidRDefault="0013295B" w:rsidP="0013295B">
      <w:pPr>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Терроризм: как не стать жертвой</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13295B" w:rsidRDefault="0013295B" w:rsidP="0013295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13295B" w:rsidRPr="008539B8" w:rsidRDefault="0013295B" w:rsidP="0013295B">
      <w:pPr>
        <w:widowControl w:val="0"/>
        <w:suppressAutoHyphens/>
        <w:spacing w:after="0" w:line="276" w:lineRule="auto"/>
        <w:ind w:firstLine="426"/>
        <w:jc w:val="both"/>
        <w:rPr>
          <w:rFonts w:ascii="Times New Roman" w:eastAsia="DejaVu Sans" w:hAnsi="Times New Roman" w:cs="Times New Roman"/>
          <w:color w:val="000000"/>
          <w:kern w:val="2"/>
          <w:sz w:val="24"/>
          <w:szCs w:val="24"/>
        </w:rPr>
      </w:pPr>
      <w:r>
        <w:rPr>
          <w:rFonts w:ascii="Times New Roman" w:hAnsi="Times New Roman" w:cs="Times New Roman"/>
          <w:sz w:val="24"/>
          <w:szCs w:val="24"/>
        </w:rPr>
        <w:t>1. 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w:t>
      </w:r>
      <w:r w:rsidR="00C544A5">
        <w:rPr>
          <w:rFonts w:ascii="Times New Roman" w:hAnsi="Times New Roman" w:cs="Times New Roman"/>
          <w:sz w:val="24"/>
          <w:szCs w:val="24"/>
        </w:rPr>
        <w:t>ва.</w:t>
      </w:r>
    </w:p>
    <w:p w:rsidR="00EB2D2F" w:rsidRPr="008539B8" w:rsidRDefault="00EB2D2F" w:rsidP="00EB2D2F">
      <w:pPr>
        <w:suppressAutoHyphens/>
        <w:spacing w:after="0" w:line="240" w:lineRule="auto"/>
        <w:rPr>
          <w:rFonts w:ascii="Times New Roman" w:eastAsia="Times New Roman" w:hAnsi="Times New Roman" w:cs="Times New Roman"/>
          <w:lang w:eastAsia="zh-CN"/>
        </w:rPr>
      </w:pPr>
      <w:r w:rsidRPr="008539B8">
        <w:rPr>
          <w:rFonts w:ascii="Times New Roman" w:eastAsia="DejaVu Sans" w:hAnsi="Times New Roman" w:cs="Times New Roman"/>
          <w:color w:val="000000"/>
          <w:kern w:val="2"/>
          <w:sz w:val="28"/>
          <w:szCs w:val="28"/>
        </w:rPr>
        <w:t xml:space="preserve">                  </w:t>
      </w:r>
    </w:p>
    <w:p w:rsidR="00EB2D2F" w:rsidRDefault="0013295B" w:rsidP="0013295B">
      <w:pPr>
        <w:spacing w:after="0" w:line="240" w:lineRule="auto"/>
        <w:jc w:val="center"/>
        <w:rPr>
          <w:rFonts w:ascii="Times New Roman" w:eastAsia="Times New Roman" w:hAnsi="Times New Roman" w:cs="Times New Roman"/>
          <w:b/>
          <w:bCs/>
          <w:i/>
          <w:iCs/>
          <w:sz w:val="24"/>
          <w:szCs w:val="24"/>
          <w:lang w:eastAsia="ru-RU"/>
        </w:rPr>
      </w:pPr>
      <w:r w:rsidRPr="0013295B">
        <w:rPr>
          <w:rFonts w:ascii="Times New Roman" w:eastAsia="Times New Roman" w:hAnsi="Times New Roman" w:cs="Times New Roman"/>
          <w:b/>
          <w:bCs/>
          <w:i/>
          <w:iCs/>
          <w:sz w:val="24"/>
          <w:szCs w:val="24"/>
          <w:lang w:eastAsia="ru-RU"/>
        </w:rPr>
        <w:t>ПРОКУРАТУРА ИНФОРМИРУЕТ</w:t>
      </w:r>
    </w:p>
    <w:p w:rsidR="0013295B" w:rsidRDefault="0013295B" w:rsidP="0013295B">
      <w:pPr>
        <w:spacing w:after="0" w:line="240" w:lineRule="auto"/>
        <w:jc w:val="center"/>
        <w:rPr>
          <w:rFonts w:ascii="Times New Roman" w:eastAsia="Times New Roman" w:hAnsi="Times New Roman" w:cs="Times New Roman"/>
          <w:b/>
          <w:bCs/>
          <w:i/>
          <w:iCs/>
          <w:sz w:val="24"/>
          <w:szCs w:val="24"/>
          <w:lang w:eastAsia="ru-RU"/>
        </w:rPr>
      </w:pPr>
    </w:p>
    <w:p w:rsidR="0013295B" w:rsidRPr="0013295B" w:rsidRDefault="0013295B" w:rsidP="0013295B">
      <w:pPr>
        <w:pStyle w:val="a6"/>
        <w:shd w:val="clear" w:color="auto" w:fill="FFFFFF"/>
        <w:spacing w:before="0" w:beforeAutospacing="0" w:after="150" w:afterAutospacing="0"/>
        <w:jc w:val="both"/>
        <w:rPr>
          <w:color w:val="333333"/>
        </w:rPr>
      </w:pPr>
      <w:r w:rsidRPr="0013295B">
        <w:rPr>
          <w:color w:val="333333"/>
        </w:rPr>
        <w:t>С 1 марта 2023 года действует новый порядок расследования и учета профессиональных заболеваний.</w:t>
      </w:r>
    </w:p>
    <w:p w:rsidR="0013295B" w:rsidRPr="0013295B" w:rsidRDefault="0013295B" w:rsidP="0013295B">
      <w:pPr>
        <w:pStyle w:val="a6"/>
        <w:shd w:val="clear" w:color="auto" w:fill="FFFFFF"/>
        <w:spacing w:before="0" w:beforeAutospacing="0" w:after="150" w:afterAutospacing="0"/>
        <w:jc w:val="both"/>
        <w:rPr>
          <w:color w:val="333333"/>
        </w:rPr>
      </w:pPr>
      <w:r w:rsidRPr="0013295B">
        <w:rPr>
          <w:color w:val="333333"/>
        </w:rPr>
        <w:t>Работодателю необходимо направлять сведения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w:t>
      </w:r>
    </w:p>
    <w:p w:rsidR="0013295B" w:rsidRPr="0013295B" w:rsidRDefault="0013295B" w:rsidP="0013295B">
      <w:pPr>
        <w:pStyle w:val="a6"/>
        <w:shd w:val="clear" w:color="auto" w:fill="FFFFFF"/>
        <w:spacing w:before="0" w:beforeAutospacing="0" w:after="150" w:afterAutospacing="0"/>
        <w:jc w:val="both"/>
        <w:rPr>
          <w:color w:val="333333"/>
        </w:rPr>
      </w:pPr>
      <w:r w:rsidRPr="0013295B">
        <w:rPr>
          <w:color w:val="333333"/>
        </w:rPr>
        <w:t> - в течение суток со дня, следующего за днем получения из медицинской организации извещения об установлении работнику предварительного диагноза – острое профзаболевание;</w:t>
      </w:r>
    </w:p>
    <w:p w:rsidR="0013295B" w:rsidRPr="0013295B" w:rsidRDefault="0013295B" w:rsidP="0013295B">
      <w:pPr>
        <w:pStyle w:val="a6"/>
        <w:shd w:val="clear" w:color="auto" w:fill="FFFFFF"/>
        <w:spacing w:before="0" w:beforeAutospacing="0" w:after="150" w:afterAutospacing="0"/>
        <w:jc w:val="both"/>
        <w:rPr>
          <w:color w:val="333333"/>
        </w:rPr>
      </w:pPr>
      <w:r w:rsidRPr="0013295B">
        <w:rPr>
          <w:color w:val="333333"/>
        </w:rPr>
        <w:t xml:space="preserve">- в течение 7 рабочих дней со дня, следующего за днем получения извещения об установлении работнику предварительного диагноза – хроническое профзаболевание. Для экспертизы связи острого профзаболевания с профессией работник направляется в центр </w:t>
      </w:r>
      <w:proofErr w:type="spellStart"/>
      <w:r w:rsidRPr="0013295B">
        <w:rPr>
          <w:color w:val="333333"/>
        </w:rPr>
        <w:t>профпатологии</w:t>
      </w:r>
      <w:proofErr w:type="spellEnd"/>
      <w:r w:rsidRPr="0013295B">
        <w:rPr>
          <w:color w:val="333333"/>
        </w:rPr>
        <w:t xml:space="preserve"> непосредственно после оказания ему медпомощи.</w:t>
      </w:r>
    </w:p>
    <w:p w:rsidR="00EB2D2F" w:rsidRPr="008539B8" w:rsidRDefault="00EB2D2F" w:rsidP="00EB2D2F">
      <w:pPr>
        <w:rPr>
          <w:rFonts w:ascii="Times New Roman" w:eastAsia="Times New Roman" w:hAnsi="Times New Roman" w:cs="Times New Roman"/>
          <w:sz w:val="23"/>
          <w:szCs w:val="23"/>
          <w:lang w:eastAsia="ru-RU"/>
        </w:rPr>
      </w:pPr>
      <w:r w:rsidRPr="008539B8">
        <w:rPr>
          <w:rFonts w:ascii="Times New Roman" w:eastAsia="Times New Roman" w:hAnsi="Times New Roman" w:cs="Times New Roman"/>
          <w:sz w:val="23"/>
          <w:szCs w:val="23"/>
          <w:lang w:eastAsia="ru-RU"/>
        </w:rPr>
        <w:t>________________________________________________________________________________</w:t>
      </w:r>
    </w:p>
    <w:p w:rsidR="00EB2D2F" w:rsidRPr="008539B8" w:rsidRDefault="00EB2D2F" w:rsidP="00EB2D2F">
      <w:pPr>
        <w:spacing w:after="0" w:line="240" w:lineRule="auto"/>
        <w:jc w:val="both"/>
        <w:rPr>
          <w:rFonts w:ascii="Times New Roman" w:eastAsia="Times New Roman" w:hAnsi="Times New Roman" w:cs="Times New Roman"/>
          <w:lang w:eastAsia="ru-RU"/>
        </w:rPr>
      </w:pPr>
      <w:r w:rsidRPr="008539B8">
        <w:rPr>
          <w:rFonts w:ascii="Times New Roman" w:eastAsia="Times New Roman" w:hAnsi="Times New Roman" w:cs="Times New Roman"/>
          <w:b/>
          <w:lang w:eastAsia="ru-RU"/>
        </w:rPr>
        <w:t>УЧРЕДИТЕЛЬ</w:t>
      </w:r>
      <w:r w:rsidRPr="008539B8">
        <w:rPr>
          <w:rFonts w:ascii="Times New Roman" w:eastAsia="Times New Roman" w:hAnsi="Times New Roman" w:cs="Times New Roman"/>
          <w:lang w:eastAsia="ru-RU"/>
        </w:rPr>
        <w:t xml:space="preserve">: Совет депутатов муниципального образования </w:t>
      </w:r>
      <w:proofErr w:type="spellStart"/>
      <w:r w:rsidRPr="008539B8">
        <w:rPr>
          <w:rFonts w:ascii="Times New Roman" w:eastAsia="Times New Roman" w:hAnsi="Times New Roman" w:cs="Times New Roman"/>
          <w:lang w:eastAsia="ru-RU"/>
        </w:rPr>
        <w:t>Крючковский</w:t>
      </w:r>
      <w:proofErr w:type="spellEnd"/>
      <w:r w:rsidRPr="008539B8">
        <w:rPr>
          <w:rFonts w:ascii="Times New Roman" w:eastAsia="Times New Roman" w:hAnsi="Times New Roman" w:cs="Times New Roman"/>
          <w:lang w:eastAsia="ru-RU"/>
        </w:rPr>
        <w:t xml:space="preserve"> сельсовет  </w:t>
      </w:r>
    </w:p>
    <w:p w:rsidR="00EB2D2F" w:rsidRPr="008539B8" w:rsidRDefault="00EB2D2F" w:rsidP="00EB2D2F">
      <w:pPr>
        <w:spacing w:after="0" w:line="240" w:lineRule="auto"/>
        <w:jc w:val="both"/>
        <w:rPr>
          <w:rFonts w:ascii="Times New Roman" w:eastAsia="Times New Roman" w:hAnsi="Times New Roman" w:cs="Times New Roman"/>
          <w:lang w:eastAsia="ru-RU"/>
        </w:rPr>
      </w:pPr>
      <w:r w:rsidRPr="008539B8">
        <w:rPr>
          <w:rFonts w:ascii="Times New Roman" w:eastAsia="Times New Roman" w:hAnsi="Times New Roman" w:cs="Times New Roman"/>
          <w:b/>
          <w:lang w:eastAsia="ru-RU"/>
        </w:rPr>
        <w:t>Адрес редакции/ издателя/ типографии:</w:t>
      </w:r>
      <w:r w:rsidRPr="008539B8">
        <w:rPr>
          <w:rFonts w:ascii="Times New Roman" w:eastAsia="Times New Roman" w:hAnsi="Times New Roman" w:cs="Times New Roman"/>
          <w:lang w:eastAsia="ru-RU"/>
        </w:rPr>
        <w:t xml:space="preserve"> 461332, Оренбургская область, </w:t>
      </w:r>
      <w:proofErr w:type="spellStart"/>
      <w:r w:rsidRPr="008539B8">
        <w:rPr>
          <w:rFonts w:ascii="Times New Roman" w:eastAsia="Times New Roman" w:hAnsi="Times New Roman" w:cs="Times New Roman"/>
          <w:lang w:eastAsia="ru-RU"/>
        </w:rPr>
        <w:t>Беляевский</w:t>
      </w:r>
      <w:proofErr w:type="spellEnd"/>
      <w:r w:rsidRPr="008539B8">
        <w:rPr>
          <w:rFonts w:ascii="Times New Roman" w:eastAsia="Times New Roman" w:hAnsi="Times New Roman" w:cs="Times New Roman"/>
          <w:lang w:eastAsia="ru-RU"/>
        </w:rPr>
        <w:t xml:space="preserve"> район, </w:t>
      </w:r>
      <w:proofErr w:type="spellStart"/>
      <w:r w:rsidRPr="008539B8">
        <w:rPr>
          <w:rFonts w:ascii="Times New Roman" w:eastAsia="Times New Roman" w:hAnsi="Times New Roman" w:cs="Times New Roman"/>
          <w:lang w:eastAsia="ru-RU"/>
        </w:rPr>
        <w:t>с.Крючковка</w:t>
      </w:r>
      <w:proofErr w:type="spellEnd"/>
      <w:r w:rsidRPr="008539B8">
        <w:rPr>
          <w:rFonts w:ascii="Times New Roman" w:eastAsia="Times New Roman" w:hAnsi="Times New Roman" w:cs="Times New Roman"/>
          <w:lang w:eastAsia="ru-RU"/>
        </w:rPr>
        <w:t xml:space="preserve">, </w:t>
      </w:r>
      <w:proofErr w:type="spellStart"/>
      <w:r w:rsidRPr="008539B8">
        <w:rPr>
          <w:rFonts w:ascii="Times New Roman" w:eastAsia="Times New Roman" w:hAnsi="Times New Roman" w:cs="Times New Roman"/>
          <w:lang w:eastAsia="ru-RU"/>
        </w:rPr>
        <w:t>ул.Ленинская</w:t>
      </w:r>
      <w:proofErr w:type="spellEnd"/>
      <w:r w:rsidRPr="008539B8">
        <w:rPr>
          <w:rFonts w:ascii="Times New Roman" w:eastAsia="Times New Roman" w:hAnsi="Times New Roman" w:cs="Times New Roman"/>
          <w:lang w:eastAsia="ru-RU"/>
        </w:rPr>
        <w:t xml:space="preserve">, д.20,  администрация </w:t>
      </w:r>
      <w:proofErr w:type="spellStart"/>
      <w:r w:rsidRPr="008539B8">
        <w:rPr>
          <w:rFonts w:ascii="Times New Roman" w:eastAsia="Times New Roman" w:hAnsi="Times New Roman" w:cs="Times New Roman"/>
          <w:lang w:eastAsia="ru-RU"/>
        </w:rPr>
        <w:t>Крючковского</w:t>
      </w:r>
      <w:proofErr w:type="spellEnd"/>
      <w:r w:rsidRPr="008539B8">
        <w:rPr>
          <w:rFonts w:ascii="Times New Roman" w:eastAsia="Times New Roman" w:hAnsi="Times New Roman" w:cs="Times New Roman"/>
          <w:lang w:eastAsia="ru-RU"/>
        </w:rPr>
        <w:t xml:space="preserve"> сельсовета.    </w:t>
      </w:r>
    </w:p>
    <w:p w:rsidR="00EB2D2F" w:rsidRPr="008539B8" w:rsidRDefault="00EB2D2F" w:rsidP="00EB2D2F">
      <w:pPr>
        <w:spacing w:after="0" w:line="240" w:lineRule="auto"/>
        <w:jc w:val="both"/>
        <w:rPr>
          <w:rFonts w:ascii="Times New Roman" w:eastAsia="Times New Roman" w:hAnsi="Times New Roman" w:cs="Times New Roman"/>
          <w:lang w:eastAsia="ru-RU"/>
        </w:rPr>
      </w:pPr>
      <w:r w:rsidRPr="008539B8">
        <w:rPr>
          <w:rFonts w:ascii="Times New Roman" w:eastAsia="Times New Roman" w:hAnsi="Times New Roman" w:cs="Times New Roman"/>
          <w:b/>
          <w:lang w:eastAsia="ru-RU"/>
        </w:rPr>
        <w:t>Главный редактор</w:t>
      </w:r>
      <w:r w:rsidRPr="008539B8">
        <w:rPr>
          <w:rFonts w:ascii="Times New Roman" w:eastAsia="Times New Roman" w:hAnsi="Times New Roman" w:cs="Times New Roman"/>
          <w:lang w:eastAsia="ru-RU"/>
        </w:rPr>
        <w:t xml:space="preserve"> -  А.В.РОВКО</w:t>
      </w:r>
    </w:p>
    <w:p w:rsidR="00EB2D2F" w:rsidRPr="008539B8" w:rsidRDefault="00EB2D2F" w:rsidP="00EB2D2F">
      <w:pPr>
        <w:spacing w:after="0" w:line="240" w:lineRule="auto"/>
        <w:jc w:val="both"/>
        <w:rPr>
          <w:rFonts w:ascii="Times New Roman" w:eastAsia="Times New Roman" w:hAnsi="Times New Roman" w:cs="Times New Roman"/>
          <w:lang w:eastAsia="ru-RU"/>
        </w:rPr>
      </w:pPr>
      <w:r w:rsidRPr="008539B8">
        <w:rPr>
          <w:rFonts w:ascii="Times New Roman" w:eastAsia="Times New Roman" w:hAnsi="Times New Roman" w:cs="Times New Roman"/>
          <w:lang w:eastAsia="ru-RU"/>
        </w:rPr>
        <w:t>Телефоны: 67-1- 30, 67- 1- 46</w:t>
      </w:r>
    </w:p>
    <w:p w:rsidR="00EB2D2F" w:rsidRPr="008539B8" w:rsidRDefault="00EB2D2F" w:rsidP="00EB2D2F">
      <w:pPr>
        <w:spacing w:after="0" w:line="240" w:lineRule="auto"/>
        <w:jc w:val="both"/>
        <w:rPr>
          <w:rFonts w:ascii="Times New Roman" w:eastAsia="Times New Roman" w:hAnsi="Times New Roman" w:cs="Times New Roman"/>
          <w:lang w:eastAsia="ru-RU"/>
        </w:rPr>
      </w:pPr>
      <w:r w:rsidRPr="008539B8">
        <w:rPr>
          <w:rFonts w:ascii="Times New Roman" w:eastAsia="Times New Roman" w:hAnsi="Times New Roman" w:cs="Times New Roman"/>
          <w:lang w:eastAsia="ru-RU"/>
        </w:rPr>
        <w:t>Официальный сайт: http://</w:t>
      </w:r>
      <w:proofErr w:type="spellStart"/>
      <w:r w:rsidRPr="008539B8">
        <w:rPr>
          <w:rFonts w:ascii="Times New Roman" w:eastAsia="Times New Roman" w:hAnsi="Times New Roman" w:cs="Times New Roman"/>
          <w:lang w:val="en-US" w:eastAsia="ru-RU"/>
        </w:rPr>
        <w:t>sovet</w:t>
      </w:r>
      <w:proofErr w:type="spellEnd"/>
      <w:r w:rsidRPr="008539B8">
        <w:rPr>
          <w:rFonts w:ascii="Times New Roman" w:eastAsia="Times New Roman" w:hAnsi="Times New Roman" w:cs="Times New Roman"/>
          <w:lang w:eastAsia="ru-RU"/>
        </w:rPr>
        <w:t>56</w:t>
      </w:r>
    </w:p>
    <w:p w:rsidR="00EB2D2F" w:rsidRPr="008539B8" w:rsidRDefault="00EB2D2F" w:rsidP="00EB2D2F">
      <w:pPr>
        <w:spacing w:after="0" w:line="240" w:lineRule="auto"/>
        <w:jc w:val="both"/>
        <w:rPr>
          <w:rFonts w:ascii="Times New Roman" w:eastAsia="Times New Roman" w:hAnsi="Times New Roman" w:cs="Times New Roman"/>
          <w:lang w:eastAsia="ru-RU"/>
        </w:rPr>
      </w:pPr>
      <w:r w:rsidRPr="008539B8">
        <w:rPr>
          <w:rFonts w:ascii="Times New Roman" w:eastAsia="Times New Roman" w:hAnsi="Times New Roman" w:cs="Times New Roman"/>
          <w:lang w:eastAsia="ru-RU"/>
        </w:rPr>
        <w:t xml:space="preserve">  </w:t>
      </w:r>
    </w:p>
    <w:p w:rsidR="00EB2D2F" w:rsidRPr="008539B8" w:rsidRDefault="00EB2D2F" w:rsidP="00EB2D2F">
      <w:pPr>
        <w:spacing w:after="0" w:line="240" w:lineRule="auto"/>
        <w:jc w:val="both"/>
        <w:rPr>
          <w:rFonts w:ascii="Times New Roman" w:eastAsia="Times New Roman" w:hAnsi="Times New Roman" w:cs="Times New Roman"/>
          <w:lang w:eastAsia="ru-RU"/>
        </w:rPr>
        <w:sectPr w:rsidR="00EB2D2F" w:rsidRPr="008539B8" w:rsidSect="002E1279">
          <w:pgSz w:w="11900" w:h="16840"/>
          <w:pgMar w:top="426" w:right="560" w:bottom="360" w:left="567" w:header="720" w:footer="720" w:gutter="0"/>
          <w:cols w:space="720"/>
          <w:noEndnote/>
        </w:sectPr>
      </w:pPr>
      <w:r w:rsidRPr="008539B8">
        <w:rPr>
          <w:rFonts w:ascii="Times New Roman" w:eastAsia="Times New Roman" w:hAnsi="Times New Roman" w:cs="Times New Roman"/>
          <w:lang w:eastAsia="ru-RU"/>
        </w:rPr>
        <w:t>Газета выходит по мере необходимости. Тираж 10.  Бесплат</w:t>
      </w:r>
      <w:r w:rsidR="00061415">
        <w:rPr>
          <w:rFonts w:ascii="Times New Roman" w:eastAsia="Times New Roman" w:hAnsi="Times New Roman" w:cs="Times New Roman"/>
          <w:lang w:eastAsia="ru-RU"/>
        </w:rPr>
        <w:t>н</w:t>
      </w:r>
      <w:r w:rsidR="00C544A5">
        <w:rPr>
          <w:rFonts w:ascii="Times New Roman" w:eastAsia="Times New Roman" w:hAnsi="Times New Roman" w:cs="Times New Roman"/>
          <w:lang w:eastAsia="ru-RU"/>
        </w:rPr>
        <w:t>о</w:t>
      </w:r>
    </w:p>
    <w:p w:rsidR="004E4F8F" w:rsidRDefault="004E4F8F"/>
    <w:sectPr w:rsidR="004E4F8F" w:rsidSect="002E1279">
      <w:headerReference w:type="even" r:id="rId15"/>
      <w:headerReference w:type="default" r:id="rId16"/>
      <w:pgSz w:w="11906" w:h="16838"/>
      <w:pgMar w:top="142" w:right="566" w:bottom="36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27B" w:rsidRDefault="0011027B">
      <w:pPr>
        <w:spacing w:after="0" w:line="240" w:lineRule="auto"/>
      </w:pPr>
      <w:r>
        <w:separator/>
      </w:r>
    </w:p>
  </w:endnote>
  <w:endnote w:type="continuationSeparator" w:id="0">
    <w:p w:rsidR="0011027B" w:rsidRDefault="0011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DejaVu Sans">
    <w:altName w:val="Times New Roman"/>
    <w:charset w:val="CC"/>
    <w:family w:val="swiss"/>
    <w:pitch w:val="variable"/>
    <w:sig w:usb0="E7002EFF"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27B" w:rsidRDefault="0011027B">
      <w:pPr>
        <w:spacing w:after="0" w:line="240" w:lineRule="auto"/>
      </w:pPr>
      <w:r>
        <w:separator/>
      </w:r>
    </w:p>
  </w:footnote>
  <w:footnote w:type="continuationSeparator" w:id="0">
    <w:p w:rsidR="0011027B" w:rsidRDefault="00110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3B" w:rsidRDefault="004C5E3B" w:rsidP="002E12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5E3B" w:rsidRDefault="004C5E3B" w:rsidP="002E1279">
    <w:pPr>
      <w:pStyle w:val="a3"/>
      <w:ind w:right="360"/>
    </w:pPr>
  </w:p>
  <w:p w:rsidR="004C5E3B" w:rsidRDefault="004C5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3B" w:rsidRDefault="004C5E3B" w:rsidP="002E12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4C5E3B" w:rsidRDefault="004C5E3B" w:rsidP="002E1279">
    <w:pPr>
      <w:pStyle w:val="a3"/>
      <w:ind w:right="360"/>
    </w:pPr>
  </w:p>
  <w:p w:rsidR="004C5E3B" w:rsidRDefault="004C5E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4"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6"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7"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2F"/>
    <w:rsid w:val="00061415"/>
    <w:rsid w:val="0011027B"/>
    <w:rsid w:val="0013295B"/>
    <w:rsid w:val="001F0EDB"/>
    <w:rsid w:val="002E1279"/>
    <w:rsid w:val="003B133F"/>
    <w:rsid w:val="004C5E3B"/>
    <w:rsid w:val="004E4F8F"/>
    <w:rsid w:val="005377B2"/>
    <w:rsid w:val="00724EA7"/>
    <w:rsid w:val="007926FE"/>
    <w:rsid w:val="00A65CC1"/>
    <w:rsid w:val="00A675B6"/>
    <w:rsid w:val="00A705EC"/>
    <w:rsid w:val="00B207AE"/>
    <w:rsid w:val="00B85513"/>
    <w:rsid w:val="00C544A5"/>
    <w:rsid w:val="00CB717B"/>
    <w:rsid w:val="00D42699"/>
    <w:rsid w:val="00E000E7"/>
    <w:rsid w:val="00EB2D2F"/>
    <w:rsid w:val="00F2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8CC70-78D7-4390-84E8-C0A5E47E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D2F"/>
  </w:style>
  <w:style w:type="paragraph" w:styleId="1">
    <w:name w:val="heading 1"/>
    <w:basedOn w:val="a"/>
    <w:next w:val="a"/>
    <w:link w:val="10"/>
    <w:qFormat/>
    <w:rsid w:val="002E1279"/>
    <w:pPr>
      <w:keepNext/>
      <w:autoSpaceDN w:val="0"/>
      <w:spacing w:after="0" w:line="240" w:lineRule="auto"/>
      <w:outlineLvl w:val="0"/>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semiHidden/>
    <w:unhideWhenUsed/>
    <w:qFormat/>
    <w:rsid w:val="002E1279"/>
    <w:pPr>
      <w:keepNext/>
      <w:autoSpaceDN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2D2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2D2F"/>
  </w:style>
  <w:style w:type="character" w:styleId="a5">
    <w:name w:val="page number"/>
    <w:rsid w:val="00EB2D2F"/>
  </w:style>
  <w:style w:type="paragraph" w:styleId="a6">
    <w:name w:val="Normal (Web)"/>
    <w:basedOn w:val="a"/>
    <w:uiPriority w:val="99"/>
    <w:semiHidden/>
    <w:unhideWhenUsed/>
    <w:rsid w:val="00132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E127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semiHidden/>
    <w:rsid w:val="002E127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2E1279"/>
  </w:style>
  <w:style w:type="character" w:styleId="a7">
    <w:name w:val="Hyperlink"/>
    <w:basedOn w:val="a0"/>
    <w:uiPriority w:val="99"/>
    <w:semiHidden/>
    <w:unhideWhenUsed/>
    <w:rsid w:val="002E1279"/>
    <w:rPr>
      <w:color w:val="0000FF"/>
      <w:u w:val="single"/>
    </w:rPr>
  </w:style>
  <w:style w:type="character" w:styleId="a8">
    <w:name w:val="FollowedHyperlink"/>
    <w:basedOn w:val="a0"/>
    <w:uiPriority w:val="99"/>
    <w:semiHidden/>
    <w:unhideWhenUsed/>
    <w:rsid w:val="002E1279"/>
    <w:rPr>
      <w:color w:val="800080"/>
      <w:u w:val="single"/>
    </w:rPr>
  </w:style>
  <w:style w:type="paragraph" w:styleId="12">
    <w:name w:val="toc 1"/>
    <w:basedOn w:val="a"/>
    <w:next w:val="a"/>
    <w:autoRedefine/>
    <w:uiPriority w:val="99"/>
    <w:semiHidden/>
    <w:unhideWhenUsed/>
    <w:rsid w:val="002E1279"/>
    <w:pPr>
      <w:widowControl w:val="0"/>
      <w:autoSpaceDE w:val="0"/>
      <w:autoSpaceDN w:val="0"/>
      <w:adjustRightInd w:val="0"/>
      <w:snapToGrid w:val="0"/>
      <w:spacing w:after="0" w:line="240" w:lineRule="auto"/>
      <w:ind w:right="-108"/>
    </w:pPr>
    <w:rPr>
      <w:rFonts w:ascii="Times New Roman" w:eastAsia="Times New Roman" w:hAnsi="Times New Roman" w:cs="Times New Roman"/>
      <w:sz w:val="28"/>
      <w:szCs w:val="20"/>
      <w:lang w:eastAsia="ru-RU"/>
    </w:rPr>
  </w:style>
  <w:style w:type="paragraph" w:styleId="a9">
    <w:name w:val="annotation text"/>
    <w:basedOn w:val="a"/>
    <w:link w:val="aa"/>
    <w:uiPriority w:val="99"/>
    <w:semiHidden/>
    <w:unhideWhenUsed/>
    <w:rsid w:val="002E1279"/>
    <w:pPr>
      <w:autoSpaceDN w:val="0"/>
      <w:spacing w:after="200" w:line="240" w:lineRule="auto"/>
    </w:pPr>
    <w:rPr>
      <w:rFonts w:ascii="Calibri" w:eastAsia="Calibri" w:hAnsi="Calibri" w:cs="Times New Roman"/>
      <w:sz w:val="20"/>
      <w:szCs w:val="20"/>
    </w:rPr>
  </w:style>
  <w:style w:type="character" w:customStyle="1" w:styleId="aa">
    <w:name w:val="Текст примечания Знак"/>
    <w:basedOn w:val="a0"/>
    <w:link w:val="a9"/>
    <w:uiPriority w:val="99"/>
    <w:semiHidden/>
    <w:rsid w:val="002E1279"/>
    <w:rPr>
      <w:rFonts w:ascii="Calibri" w:eastAsia="Calibri" w:hAnsi="Calibri" w:cs="Times New Roman"/>
      <w:sz w:val="20"/>
      <w:szCs w:val="20"/>
    </w:rPr>
  </w:style>
  <w:style w:type="paragraph" w:styleId="ab">
    <w:name w:val="footer"/>
    <w:basedOn w:val="a"/>
    <w:link w:val="ac"/>
    <w:uiPriority w:val="99"/>
    <w:semiHidden/>
    <w:unhideWhenUsed/>
    <w:rsid w:val="002E1279"/>
    <w:pPr>
      <w:widowControl w:val="0"/>
      <w:tabs>
        <w:tab w:val="center" w:pos="4677"/>
        <w:tab w:val="right" w:pos="9355"/>
      </w:tabs>
      <w:suppressAutoHyphens/>
      <w:autoSpaceDN w:val="0"/>
      <w:spacing w:after="0" w:line="240" w:lineRule="auto"/>
    </w:pPr>
    <w:rPr>
      <w:rFonts w:ascii="Calibri" w:eastAsia="SimSun" w:hAnsi="Calibri" w:cs="Times New Roman"/>
      <w:kern w:val="3"/>
    </w:rPr>
  </w:style>
  <w:style w:type="character" w:customStyle="1" w:styleId="ac">
    <w:name w:val="Нижний колонтитул Знак"/>
    <w:basedOn w:val="a0"/>
    <w:link w:val="ab"/>
    <w:uiPriority w:val="99"/>
    <w:semiHidden/>
    <w:rsid w:val="002E1279"/>
    <w:rPr>
      <w:rFonts w:ascii="Calibri" w:eastAsia="SimSun" w:hAnsi="Calibri" w:cs="Times New Roman"/>
      <w:kern w:val="3"/>
    </w:rPr>
  </w:style>
  <w:style w:type="paragraph" w:styleId="ad">
    <w:name w:val="List"/>
    <w:basedOn w:val="a"/>
    <w:uiPriority w:val="99"/>
    <w:semiHidden/>
    <w:unhideWhenUsed/>
    <w:rsid w:val="002E1279"/>
    <w:pPr>
      <w:suppressAutoHyphens/>
      <w:autoSpaceDN w:val="0"/>
      <w:spacing w:after="0" w:line="240" w:lineRule="auto"/>
      <w:ind w:left="283" w:hanging="283"/>
    </w:pPr>
    <w:rPr>
      <w:rFonts w:ascii="Times New Roman" w:eastAsia="Times New Roman" w:hAnsi="Times New Roman" w:cs="Times New Roman"/>
      <w:sz w:val="24"/>
      <w:szCs w:val="24"/>
      <w:lang w:eastAsia="ar-SA"/>
    </w:rPr>
  </w:style>
  <w:style w:type="paragraph" w:styleId="ae">
    <w:name w:val="Body Text"/>
    <w:basedOn w:val="a"/>
    <w:link w:val="af"/>
    <w:uiPriority w:val="99"/>
    <w:semiHidden/>
    <w:unhideWhenUsed/>
    <w:rsid w:val="002E1279"/>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2E1279"/>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locked/>
    <w:rsid w:val="002E1279"/>
    <w:rPr>
      <w:rFonts w:ascii="Times New Roman" w:hAnsi="Times New Roman" w:cs="Times New Roman"/>
      <w:sz w:val="24"/>
      <w:szCs w:val="24"/>
    </w:rPr>
  </w:style>
  <w:style w:type="paragraph" w:customStyle="1" w:styleId="13">
    <w:name w:val="Основной текст без отступа1"/>
    <w:basedOn w:val="a"/>
    <w:next w:val="af1"/>
    <w:unhideWhenUsed/>
    <w:rsid w:val="002E1279"/>
    <w:pPr>
      <w:autoSpaceDN w:val="0"/>
      <w:spacing w:after="120" w:line="240" w:lineRule="auto"/>
      <w:ind w:left="283"/>
    </w:pPr>
    <w:rPr>
      <w:rFonts w:ascii="Times New Roman" w:hAnsi="Times New Roman" w:cs="Times New Roman"/>
      <w:sz w:val="24"/>
      <w:szCs w:val="24"/>
    </w:rPr>
  </w:style>
  <w:style w:type="character" w:customStyle="1" w:styleId="14">
    <w:name w:val="Основной текст с отступом Знак1"/>
    <w:aliases w:val="Нумерованный список !! Знак1,Основной текст 1 Знак1,Надин стиль Знак1,Основной текст без отступа Знак1"/>
    <w:basedOn w:val="a0"/>
    <w:semiHidden/>
    <w:rsid w:val="002E127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E1279"/>
    <w:pPr>
      <w:autoSpaceDN w:val="0"/>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2E1279"/>
    <w:rPr>
      <w:rFonts w:ascii="Times New Roman" w:eastAsia="Times New Roman" w:hAnsi="Times New Roman" w:cs="Times New Roman"/>
      <w:sz w:val="24"/>
      <w:szCs w:val="24"/>
      <w:lang w:eastAsia="ru-RU"/>
    </w:rPr>
  </w:style>
  <w:style w:type="paragraph" w:styleId="af2">
    <w:name w:val="annotation subject"/>
    <w:basedOn w:val="a9"/>
    <w:link w:val="af3"/>
    <w:uiPriority w:val="99"/>
    <w:semiHidden/>
    <w:unhideWhenUsed/>
    <w:rsid w:val="002E1279"/>
    <w:pPr>
      <w:widowControl w:val="0"/>
      <w:suppressAutoHyphens/>
      <w:spacing w:after="0"/>
    </w:pPr>
    <w:rPr>
      <w:b/>
      <w:bCs/>
      <w:color w:val="000000"/>
      <w:kern w:val="3"/>
      <w:lang w:val="en-US" w:bidi="en-US"/>
    </w:rPr>
  </w:style>
  <w:style w:type="character" w:customStyle="1" w:styleId="af3">
    <w:name w:val="Тема примечания Знак"/>
    <w:basedOn w:val="aa"/>
    <w:link w:val="af2"/>
    <w:uiPriority w:val="99"/>
    <w:semiHidden/>
    <w:rsid w:val="002E1279"/>
    <w:rPr>
      <w:rFonts w:ascii="Calibri" w:eastAsia="Calibri" w:hAnsi="Calibri" w:cs="Times New Roman"/>
      <w:b/>
      <w:bCs/>
      <w:color w:val="000000"/>
      <w:kern w:val="3"/>
      <w:sz w:val="20"/>
      <w:szCs w:val="20"/>
      <w:lang w:val="en-US" w:bidi="en-US"/>
    </w:rPr>
  </w:style>
  <w:style w:type="paragraph" w:styleId="af4">
    <w:name w:val="Balloon Text"/>
    <w:basedOn w:val="a"/>
    <w:link w:val="af5"/>
    <w:uiPriority w:val="99"/>
    <w:semiHidden/>
    <w:unhideWhenUsed/>
    <w:rsid w:val="002E1279"/>
    <w:pPr>
      <w:autoSpaceDN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2E1279"/>
    <w:rPr>
      <w:rFonts w:ascii="Tahoma" w:eastAsia="Times New Roman" w:hAnsi="Tahoma" w:cs="Tahoma"/>
      <w:sz w:val="16"/>
      <w:szCs w:val="16"/>
      <w:lang w:eastAsia="ru-RU"/>
    </w:rPr>
  </w:style>
  <w:style w:type="paragraph" w:styleId="af6">
    <w:name w:val="No Spacing"/>
    <w:uiPriority w:val="99"/>
    <w:qFormat/>
    <w:rsid w:val="002E1279"/>
    <w:pPr>
      <w:autoSpaceDN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semiHidden/>
    <w:rsid w:val="002E127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CharChar">
    <w:name w:val="Char Char Char Char"/>
    <w:basedOn w:val="a"/>
    <w:next w:val="a"/>
    <w:uiPriority w:val="99"/>
    <w:semiHidden/>
    <w:rsid w:val="002E1279"/>
    <w:pPr>
      <w:autoSpaceDN w:val="0"/>
      <w:spacing w:line="240" w:lineRule="exact"/>
    </w:pPr>
    <w:rPr>
      <w:rFonts w:ascii="Arial" w:eastAsia="Times New Roman" w:hAnsi="Arial" w:cs="Arial"/>
      <w:sz w:val="20"/>
      <w:szCs w:val="20"/>
      <w:lang w:val="en-US"/>
    </w:rPr>
  </w:style>
  <w:style w:type="paragraph" w:customStyle="1" w:styleId="Standard">
    <w:name w:val="Standard"/>
    <w:uiPriority w:val="99"/>
    <w:semiHidden/>
    <w:rsid w:val="002E1279"/>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rPr>
  </w:style>
  <w:style w:type="paragraph" w:customStyle="1" w:styleId="15">
    <w:name w:val="Указатель1"/>
    <w:basedOn w:val="a"/>
    <w:uiPriority w:val="99"/>
    <w:semiHidden/>
    <w:rsid w:val="002E1279"/>
    <w:pPr>
      <w:suppressLineNumbers/>
      <w:suppressAutoHyphens/>
      <w:autoSpaceDN w:val="0"/>
      <w:spacing w:after="0" w:line="240" w:lineRule="auto"/>
    </w:pPr>
    <w:rPr>
      <w:rFonts w:ascii="Times New Roman" w:eastAsia="Times New Roman" w:hAnsi="Times New Roman" w:cs="Tahoma"/>
      <w:sz w:val="24"/>
      <w:szCs w:val="24"/>
      <w:lang w:eastAsia="ar-SA"/>
    </w:rPr>
  </w:style>
  <w:style w:type="paragraph" w:customStyle="1" w:styleId="Textbody">
    <w:name w:val="Text body"/>
    <w:basedOn w:val="Standard"/>
    <w:uiPriority w:val="99"/>
    <w:semiHidden/>
    <w:rsid w:val="002E1279"/>
    <w:pPr>
      <w:spacing w:after="120"/>
    </w:pPr>
    <w:rPr>
      <w:rFonts w:cs="Tahoma"/>
      <w:lang w:bidi="en-US"/>
    </w:rPr>
  </w:style>
  <w:style w:type="paragraph" w:customStyle="1" w:styleId="Heading">
    <w:name w:val="Heading"/>
    <w:basedOn w:val="Standard"/>
    <w:next w:val="Textbody"/>
    <w:uiPriority w:val="99"/>
    <w:semiHidden/>
    <w:rsid w:val="002E1279"/>
    <w:pPr>
      <w:keepNext/>
      <w:spacing w:before="240" w:after="120"/>
    </w:pPr>
    <w:rPr>
      <w:rFonts w:ascii="Arial" w:eastAsia="Microsoft YaHei" w:hAnsi="Arial" w:cs="Mangal"/>
      <w:sz w:val="28"/>
      <w:szCs w:val="28"/>
      <w:lang w:bidi="en-US"/>
    </w:rPr>
  </w:style>
  <w:style w:type="paragraph" w:customStyle="1" w:styleId="Index">
    <w:name w:val="Index"/>
    <w:basedOn w:val="Standard"/>
    <w:uiPriority w:val="99"/>
    <w:semiHidden/>
    <w:rsid w:val="002E1279"/>
    <w:pPr>
      <w:suppressLineNumbers/>
    </w:pPr>
    <w:rPr>
      <w:rFonts w:cs="Mangal"/>
      <w:lang w:bidi="en-US"/>
    </w:rPr>
  </w:style>
  <w:style w:type="paragraph" w:customStyle="1" w:styleId="ConsPlusNonformat">
    <w:name w:val="ConsPlusNonformat"/>
    <w:uiPriority w:val="99"/>
    <w:semiHidden/>
    <w:rsid w:val="002E1279"/>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uiPriority w:val="99"/>
    <w:semiHidden/>
    <w:rsid w:val="002E1279"/>
    <w:pPr>
      <w:suppressLineNumbers/>
    </w:pPr>
    <w:rPr>
      <w:rFonts w:cs="Tahoma"/>
      <w:lang w:bidi="en-US"/>
    </w:rPr>
  </w:style>
  <w:style w:type="paragraph" w:customStyle="1" w:styleId="TableHeading">
    <w:name w:val="Table Heading"/>
    <w:basedOn w:val="TableContents"/>
    <w:uiPriority w:val="99"/>
    <w:semiHidden/>
    <w:rsid w:val="002E1279"/>
    <w:pPr>
      <w:jc w:val="center"/>
    </w:pPr>
    <w:rPr>
      <w:b/>
      <w:bCs/>
    </w:rPr>
  </w:style>
  <w:style w:type="paragraph" w:customStyle="1" w:styleId="Textbodyindent">
    <w:name w:val="Text body indent"/>
    <w:basedOn w:val="Standard"/>
    <w:uiPriority w:val="99"/>
    <w:semiHidden/>
    <w:rsid w:val="002E1279"/>
    <w:pPr>
      <w:spacing w:after="120"/>
      <w:ind w:left="283"/>
    </w:pPr>
    <w:rPr>
      <w:rFonts w:cs="Tahoma"/>
      <w:lang w:bidi="en-US"/>
    </w:rPr>
  </w:style>
  <w:style w:type="character" w:styleId="af7">
    <w:name w:val="annotation reference"/>
    <w:semiHidden/>
    <w:unhideWhenUsed/>
    <w:rsid w:val="002E1279"/>
    <w:rPr>
      <w:sz w:val="16"/>
      <w:szCs w:val="16"/>
    </w:rPr>
  </w:style>
  <w:style w:type="character" w:customStyle="1" w:styleId="af8">
    <w:name w:val="Гипертекстовая ссылка"/>
    <w:basedOn w:val="a0"/>
    <w:uiPriority w:val="99"/>
    <w:rsid w:val="002E1279"/>
    <w:rPr>
      <w:color w:val="auto"/>
    </w:rPr>
  </w:style>
  <w:style w:type="table" w:styleId="af9">
    <w:name w:val="Table Grid"/>
    <w:basedOn w:val="a1"/>
    <w:uiPriority w:val="99"/>
    <w:rsid w:val="002E127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Standard"/>
    <w:uiPriority w:val="99"/>
    <w:qFormat/>
    <w:rsid w:val="002E1279"/>
    <w:pPr>
      <w:ind w:left="708"/>
    </w:pPr>
    <w:rPr>
      <w:rFonts w:eastAsia="Times New Roman"/>
      <w:lang w:eastAsia="ru-RU" w:bidi="en-US"/>
    </w:rPr>
  </w:style>
  <w:style w:type="paragraph" w:styleId="afb">
    <w:name w:val="caption"/>
    <w:basedOn w:val="Standard"/>
    <w:uiPriority w:val="99"/>
    <w:semiHidden/>
    <w:unhideWhenUsed/>
    <w:qFormat/>
    <w:rsid w:val="002E1279"/>
    <w:pPr>
      <w:suppressLineNumbers/>
      <w:spacing w:before="120" w:after="120"/>
    </w:pPr>
    <w:rPr>
      <w:rFonts w:cs="Mangal"/>
      <w:i/>
      <w:iCs/>
      <w:lang w:bidi="en-US"/>
    </w:rPr>
  </w:style>
  <w:style w:type="numbering" w:customStyle="1" w:styleId="WWNum32">
    <w:name w:val="WWNum32"/>
    <w:rsid w:val="002E1279"/>
    <w:pPr>
      <w:numPr>
        <w:numId w:val="1"/>
      </w:numPr>
    </w:pPr>
  </w:style>
  <w:style w:type="numbering" w:customStyle="1" w:styleId="WWNum4">
    <w:name w:val="WWNum4"/>
    <w:rsid w:val="002E1279"/>
    <w:pPr>
      <w:numPr>
        <w:numId w:val="2"/>
      </w:numPr>
    </w:pPr>
  </w:style>
  <w:style w:type="numbering" w:customStyle="1" w:styleId="WWNum2">
    <w:name w:val="WWNum2"/>
    <w:rsid w:val="002E1279"/>
    <w:pPr>
      <w:numPr>
        <w:numId w:val="3"/>
      </w:numPr>
    </w:pPr>
  </w:style>
  <w:style w:type="numbering" w:customStyle="1" w:styleId="WWNum33">
    <w:name w:val="WWNum33"/>
    <w:rsid w:val="002E1279"/>
    <w:pPr>
      <w:numPr>
        <w:numId w:val="4"/>
      </w:numPr>
    </w:pPr>
  </w:style>
  <w:style w:type="numbering" w:customStyle="1" w:styleId="WWNum21">
    <w:name w:val="WWNum21"/>
    <w:rsid w:val="002E1279"/>
    <w:pPr>
      <w:numPr>
        <w:numId w:val="5"/>
      </w:numPr>
    </w:pPr>
  </w:style>
  <w:style w:type="numbering" w:customStyle="1" w:styleId="WWNum3">
    <w:name w:val="WWNum3"/>
    <w:rsid w:val="002E1279"/>
    <w:pPr>
      <w:numPr>
        <w:numId w:val="6"/>
      </w:numPr>
    </w:pPr>
  </w:style>
  <w:style w:type="numbering" w:customStyle="1" w:styleId="WWNum31">
    <w:name w:val="WWNum31"/>
    <w:rsid w:val="002E1279"/>
    <w:pPr>
      <w:numPr>
        <w:numId w:val="7"/>
      </w:numPr>
    </w:pPr>
  </w:style>
  <w:style w:type="numbering" w:customStyle="1" w:styleId="WWNum22">
    <w:name w:val="WWNum22"/>
    <w:rsid w:val="002E1279"/>
    <w:pPr>
      <w:numPr>
        <w:numId w:val="8"/>
      </w:numPr>
    </w:pPr>
  </w:style>
  <w:style w:type="numbering" w:customStyle="1" w:styleId="WWNum5">
    <w:name w:val="WWNum5"/>
    <w:rsid w:val="002E1279"/>
    <w:pPr>
      <w:numPr>
        <w:numId w:val="9"/>
      </w:numPr>
    </w:pPr>
  </w:style>
  <w:style w:type="numbering" w:customStyle="1" w:styleId="WWNum1">
    <w:name w:val="WWNum1"/>
    <w:rsid w:val="002E1279"/>
    <w:pPr>
      <w:numPr>
        <w:numId w:val="10"/>
      </w:numPr>
    </w:pPr>
  </w:style>
  <w:style w:type="paragraph" w:styleId="af1">
    <w:name w:val="Body Text Indent"/>
    <w:basedOn w:val="a"/>
    <w:link w:val="af0"/>
    <w:semiHidden/>
    <w:unhideWhenUsed/>
    <w:rsid w:val="002E1279"/>
    <w:pPr>
      <w:spacing w:after="120"/>
      <w:ind w:left="283"/>
    </w:pPr>
    <w:rPr>
      <w:rFonts w:ascii="Times New Roman" w:hAnsi="Times New Roman" w:cs="Times New Roman"/>
      <w:sz w:val="24"/>
      <w:szCs w:val="24"/>
    </w:rPr>
  </w:style>
  <w:style w:type="character" w:customStyle="1" w:styleId="21">
    <w:name w:val="Основной текст с отступом Знак2"/>
    <w:basedOn w:val="a0"/>
    <w:uiPriority w:val="99"/>
    <w:semiHidden/>
    <w:rsid w:val="002E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63111">
      <w:bodyDiv w:val="1"/>
      <w:marLeft w:val="0"/>
      <w:marRight w:val="0"/>
      <w:marTop w:val="0"/>
      <w:marBottom w:val="0"/>
      <w:divBdr>
        <w:top w:val="none" w:sz="0" w:space="0" w:color="auto"/>
        <w:left w:val="none" w:sz="0" w:space="0" w:color="auto"/>
        <w:bottom w:val="none" w:sz="0" w:space="0" w:color="auto"/>
        <w:right w:val="none" w:sz="0" w:space="0" w:color="auto"/>
      </w:divBdr>
    </w:div>
    <w:div w:id="18643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ey\Desktop\&#1056;&#1072;&#1073;&#1086;&#1095;&#1080;&#1081;%20&#1089;&#1090;&#1086;&#1083;%201\&#1080;&#1089;&#1087;&#1086;&#1083;&#1085;&#1077;&#1085;&#1080;&#1077;%20&#1073;&#1102;&#1076;&#1078;&#1077;&#1090;&#1072;%20&#1079;&#1072;%202015%20&#1075;&#1086;&#1076;%20&#1087;&#1088;&#1086;&#1077;&#1082;&#1090;.rtf" TargetMode="External"/><Relationship Id="rId13" Type="http://schemas.openxmlformats.org/officeDocument/2006/relationships/hyperlink" Target="file:///C:\Users\key\Desktop\&#1056;&#1072;&#1073;&#1086;&#1095;&#1080;&#1081;%20&#1089;&#1090;&#1086;&#1083;%201\&#1080;&#1089;&#1087;&#1086;&#1083;&#1085;&#1077;&#1085;&#1080;&#1077;%20&#1073;&#1102;&#1076;&#1078;&#1077;&#1090;&#1072;%20&#1079;&#1072;%202015%20&#1075;&#1086;&#1076;%20&#1087;&#1088;&#1086;&#1077;&#1082;&#1090;.rt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308460.100000/" TargetMode="External"/><Relationship Id="rId12" Type="http://schemas.openxmlformats.org/officeDocument/2006/relationships/hyperlink" Target="garantf1://70308460.100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ey\Desktop\&#1056;&#1072;&#1073;&#1086;&#1095;&#1080;&#1081;%20&#1089;&#1090;&#1086;&#1083;%201\&#1080;&#1089;&#1087;&#1086;&#1083;&#1085;&#1077;&#1085;&#1080;&#1077;%20&#1073;&#1102;&#1076;&#1078;&#1077;&#1090;&#1072;%20&#1079;&#1072;%202015%20&#1075;&#1086;&#1076;%20&#1087;&#1088;&#1086;&#1077;&#1082;&#1090;.rt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key\Desktop\&#1056;&#1072;&#1073;&#1086;&#1095;&#1080;&#1081;%20&#1089;&#1090;&#1086;&#1083;%201\&#1080;&#1089;&#1087;&#1086;&#1083;&#1085;&#1077;&#1085;&#1080;&#1077;%20&#1073;&#1102;&#1076;&#1078;&#1077;&#1090;&#1072;%20&#1079;&#1072;%202015%20&#1075;&#1086;&#1076;%20&#1087;&#1088;&#1086;&#1077;&#1082;&#1090;.rtf" TargetMode="External"/><Relationship Id="rId4" Type="http://schemas.openxmlformats.org/officeDocument/2006/relationships/webSettings" Target="webSettings.xml"/><Relationship Id="rId9" Type="http://schemas.openxmlformats.org/officeDocument/2006/relationships/hyperlink" Target="garantf1://70308460.100000/" TargetMode="External"/><Relationship Id="rId14"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8514</Words>
  <Characters>48532</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Рассмотрев итоги исполнения бюджета муниципального образования Крючковский сельс</vt:lpstr>
    </vt:vector>
  </TitlesOfParts>
  <Company/>
  <LinksUpToDate>false</LinksUpToDate>
  <CharactersWithSpaces>56933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2023-05-04T06:06:00Z</dcterms:created>
  <dcterms:modified xsi:type="dcterms:W3CDTF">2023-05-11T07:42:00Z</dcterms:modified>
</cp:coreProperties>
</file>