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C66C1D" w:rsidRPr="003E4A37" w:rsidTr="00720546">
        <w:trPr>
          <w:trHeight w:val="795"/>
        </w:trPr>
        <w:tc>
          <w:tcPr>
            <w:tcW w:w="12016" w:type="dxa"/>
          </w:tcPr>
          <w:p w:rsidR="00C66C1D" w:rsidRPr="003E4A37" w:rsidRDefault="00C66C1D" w:rsidP="0072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3E4A37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3E4A37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C66C1D" w:rsidRPr="003E4A37" w:rsidRDefault="00C66C1D" w:rsidP="00C66C1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B7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 июля</w:t>
      </w:r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 </w:t>
      </w:r>
      <w:proofErr w:type="gramStart"/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года  №</w:t>
      </w:r>
      <w:proofErr w:type="gramEnd"/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B7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B7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200</w:t>
      </w:r>
      <w:r w:rsidRPr="003E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E4A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3E4A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3E4A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3E4A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3E4A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20546" w:rsidRPr="003E4A37" w:rsidRDefault="00720546" w:rsidP="00C66C1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720546" w:rsidRPr="003E4A37" w:rsidTr="00720546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720546" w:rsidRPr="003E4A37" w:rsidRDefault="00720546" w:rsidP="0072054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БЕЛЯЕВСКОГО РАЙОНА ОРЕНБУРГСКОЙ ОБЛАСТИ</w:t>
            </w:r>
          </w:p>
          <w:p w:rsidR="00720546" w:rsidRPr="003E4A37" w:rsidRDefault="00720546" w:rsidP="0072054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0546" w:rsidRPr="003E4A37" w:rsidRDefault="00720546" w:rsidP="0072054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 О С Т А Н О В Л Е Н И Е</w:t>
            </w:r>
          </w:p>
        </w:tc>
      </w:tr>
    </w:tbl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>с.Беляевка</w:t>
      </w:r>
      <w:proofErr w:type="spellEnd"/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918460" cy="213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3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6" w:rsidRPr="003E4A37" w:rsidRDefault="00720546" w:rsidP="007205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0546" w:rsidRPr="003E4A37" w:rsidRDefault="00720546" w:rsidP="007205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внесении изменений в постановление </w:t>
      </w:r>
    </w:p>
    <w:p w:rsidR="00720546" w:rsidRPr="003E4A37" w:rsidRDefault="00720546" w:rsidP="007205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администрации района от 18.03.2013 №286-</w:t>
      </w:r>
      <w:proofErr w:type="gram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п  «</w:t>
      </w:r>
      <w:proofErr w:type="gram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 утверждении перечня муниципальных услуг, предоставление которых осуществляется по принципу «одного окна», в том числе на базе  многофункционального центра  предоставления государственных и муниципальных услуг»  </w:t>
      </w:r>
    </w:p>
    <w:p w:rsidR="00720546" w:rsidRPr="003E4A37" w:rsidRDefault="00720546" w:rsidP="007205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0546" w:rsidRPr="003E4A37" w:rsidRDefault="00720546" w:rsidP="0072054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постановление администрации района от 18.03.2013 №286-п </w:t>
      </w:r>
    </w:p>
    <w:p w:rsidR="00720546" w:rsidRPr="003E4A37" w:rsidRDefault="00720546" w:rsidP="007205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«Об утверждении перечня муниципальных услуг, предоставление которых осуществляется по принципу «одного окна», в том числе на </w:t>
      </w:r>
      <w:proofErr w:type="gram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базе  многофункционального</w:t>
      </w:r>
      <w:proofErr w:type="gram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центра  предоставления государственных и муниципальных услуг»  следующие изменения:</w:t>
      </w:r>
    </w:p>
    <w:p w:rsidR="00720546" w:rsidRPr="003E4A37" w:rsidRDefault="00720546" w:rsidP="00720546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</w:t>
      </w:r>
      <w:proofErr w:type="gramStart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 читать</w:t>
      </w:r>
      <w:proofErr w:type="gramEnd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новой редакции согласно приложению к настоящему постановлению. </w:t>
      </w:r>
    </w:p>
    <w:p w:rsidR="00720546" w:rsidRPr="003E4A37" w:rsidRDefault="00720546" w:rsidP="007205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 за</w:t>
      </w:r>
      <w:proofErr w:type="gram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исполнением  настоящего  постановления  возложить  на первого заместителя  главы  администрации  по  финансово-экономическому и территориальному  развитию   Бучневу Л.М.</w:t>
      </w:r>
    </w:p>
    <w:p w:rsidR="00720546" w:rsidRPr="003E4A37" w:rsidRDefault="00720546" w:rsidP="00720546">
      <w:pPr>
        <w:tabs>
          <w:tab w:val="left" w:pos="993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района, в местах обнародования, определенными муниципальными правовыми актами </w:t>
      </w:r>
      <w:proofErr w:type="gram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поселений,  входящих</w:t>
      </w:r>
      <w:proofErr w:type="gram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состав </w:t>
      </w:r>
      <w:proofErr w:type="spellStart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района.</w:t>
      </w:r>
    </w:p>
    <w:p w:rsidR="00720546" w:rsidRPr="003E4A37" w:rsidRDefault="00720546" w:rsidP="00720546">
      <w:pPr>
        <w:widowControl w:val="0"/>
        <w:tabs>
          <w:tab w:val="left" w:pos="993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0546" w:rsidRPr="003E4A37" w:rsidRDefault="00720546" w:rsidP="00720546">
      <w:pPr>
        <w:widowControl w:val="0"/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Исполняющий обязанности </w:t>
      </w:r>
    </w:p>
    <w:p w:rsidR="00720546" w:rsidRPr="003E4A37" w:rsidRDefault="00720546" w:rsidP="00720546">
      <w:pPr>
        <w:widowControl w:val="0"/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администрации </w:t>
      </w: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Л.М. Бучнева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987040" cy="11887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88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8189"/>
      </w:tblGrid>
      <w:tr w:rsidR="00720546" w:rsidRPr="003E4A37" w:rsidTr="00720546">
        <w:trPr>
          <w:trHeight w:val="2678"/>
        </w:trPr>
        <w:tc>
          <w:tcPr>
            <w:tcW w:w="1525" w:type="dxa"/>
            <w:shd w:val="clear" w:color="auto" w:fill="auto"/>
          </w:tcPr>
          <w:p w:rsidR="00720546" w:rsidRPr="003E4A37" w:rsidRDefault="00720546" w:rsidP="007205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                    </w:t>
            </w:r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Разослано:</w:t>
            </w:r>
          </w:p>
        </w:tc>
        <w:tc>
          <w:tcPr>
            <w:tcW w:w="8189" w:type="dxa"/>
            <w:shd w:val="clear" w:color="auto" w:fill="auto"/>
          </w:tcPr>
          <w:p w:rsidR="00720546" w:rsidRPr="003E4A37" w:rsidRDefault="00720546" w:rsidP="00720546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Бучневой Л.М., Костенко Р.В., Парфенову А.С., Ермоленко А.В., МАУ «МФЦ </w:t>
            </w:r>
            <w:proofErr w:type="spellStart"/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Беляевского</w:t>
            </w:r>
            <w:proofErr w:type="spellEnd"/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района», отделу экономического развития, отделу по муниципальной собственности  и земельным вопросам, отделу образования, опеки и попечительства,  главному архитектору, главному  специалисту по потребительскому рынку и муниципальным услугам,    ведущему специалисту по жилищным вопросам,   отделу по физической культуре, спорту, туризму и молодежной политике, прокурору, в дело</w:t>
            </w:r>
          </w:p>
        </w:tc>
      </w:tr>
    </w:tbl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 </w:t>
      </w: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к постановлению</w:t>
      </w: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администрации района 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r w:rsidRPr="003E4A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918460" cy="21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3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6" w:rsidRPr="003E4A37" w:rsidRDefault="00720546" w:rsidP="0072054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«Приложение  </w:t>
      </w: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>к постановлению</w:t>
      </w:r>
    </w:p>
    <w:p w:rsidR="00720546" w:rsidRPr="003E4A37" w:rsidRDefault="00720546" w:rsidP="0072054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3E4A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администрации района </w:t>
      </w:r>
    </w:p>
    <w:p w:rsidR="00720546" w:rsidRPr="003E4A37" w:rsidRDefault="00720546" w:rsidP="00720546">
      <w:pPr>
        <w:widowControl w:val="0"/>
        <w:shd w:val="clear" w:color="auto" w:fill="FFFFFF"/>
        <w:suppressAutoHyphens/>
        <w:spacing w:after="0" w:line="317" w:lineRule="exact"/>
        <w:ind w:left="5741" w:right="51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от </w:t>
      </w:r>
      <w:proofErr w:type="gramStart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>18.03.2013  №</w:t>
      </w:r>
      <w:proofErr w:type="gramEnd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286-п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муниципальных услуг, предоставление которых осуществляется 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принципу «одного окна», в том числе на базе многофункционального</w:t>
      </w:r>
    </w:p>
    <w:p w:rsidR="00720546" w:rsidRPr="003E4A37" w:rsidRDefault="00720546" w:rsidP="00720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центра предоставления </w:t>
      </w:r>
      <w:proofErr w:type="gramStart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государственных  и</w:t>
      </w:r>
      <w:proofErr w:type="gramEnd"/>
      <w:r w:rsidRPr="003E4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муниципальных услуг</w:t>
      </w:r>
    </w:p>
    <w:p w:rsidR="00720546" w:rsidRPr="003E4A37" w:rsidRDefault="00720546" w:rsidP="0072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7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6"/>
        <w:gridCol w:w="3013"/>
        <w:gridCol w:w="3013"/>
        <w:gridCol w:w="4181"/>
      </w:tblGrid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13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13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1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Присвоение квалификационных категорий спортивных судей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выписок из Реестра муниципального имущества Оренбургской области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градостроительного плана земельного участка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разрешений на ввод объектов в эксплуатацию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720546" w:rsidRPr="003E4A37" w:rsidTr="00B723DD"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720546" w:rsidRPr="003E4A37" w:rsidTr="00B723DD">
        <w:trPr>
          <w:trHeight w:val="317"/>
        </w:trPr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Присвоение спортивных разрядов</w:t>
            </w:r>
          </w:p>
        </w:tc>
      </w:tr>
      <w:tr w:rsidR="00720546" w:rsidRPr="003E4A37" w:rsidTr="00B723DD">
        <w:trPr>
          <w:trHeight w:val="317"/>
        </w:trPr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720546" w:rsidRPr="003E4A37" w:rsidTr="00B723DD">
        <w:trPr>
          <w:trHeight w:val="317"/>
        </w:trPr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</w:t>
            </w:r>
            <w:proofErr w:type="spellStart"/>
            <w:r w:rsidRPr="003E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Беляевский</w:t>
            </w:r>
            <w:proofErr w:type="spellEnd"/>
            <w:r w:rsidRPr="003E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720546" w:rsidRPr="003E4A37" w:rsidTr="00B723DD">
        <w:trPr>
          <w:trHeight w:val="317"/>
        </w:trPr>
        <w:tc>
          <w:tcPr>
            <w:tcW w:w="566" w:type="dxa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0207" w:type="dxa"/>
            <w:gridSpan w:val="3"/>
            <w:shd w:val="clear" w:color="auto" w:fill="auto"/>
          </w:tcPr>
          <w:p w:rsidR="00720546" w:rsidRPr="003E4A37" w:rsidRDefault="00720546" w:rsidP="00720546">
            <w:pPr>
              <w:widowControl w:val="0"/>
              <w:suppressAutoHyphens/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</w:tbl>
    <w:p w:rsidR="00720546" w:rsidRPr="003E4A37" w:rsidRDefault="00720546" w:rsidP="00720546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A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3E4A37" w:rsidRPr="003E4A37" w:rsidRDefault="003E4A37" w:rsidP="003E4A3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tblpY="-600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3E4A37" w:rsidRPr="003E4A37" w:rsidTr="00D948C0">
        <w:trPr>
          <w:trHeight w:val="1556"/>
        </w:trPr>
        <w:tc>
          <w:tcPr>
            <w:tcW w:w="9468" w:type="dxa"/>
          </w:tcPr>
          <w:p w:rsidR="003E4A37" w:rsidRPr="003E4A37" w:rsidRDefault="003E4A37" w:rsidP="00D948C0">
            <w:pPr>
              <w:pStyle w:val="ae"/>
              <w:widowControl w:val="0"/>
              <w:spacing w:line="276" w:lineRule="auto"/>
              <w:jc w:val="center"/>
              <w:rPr>
                <w:rFonts w:eastAsiaTheme="minorHAnsi"/>
                <w:lang w:eastAsia="zh-TW"/>
              </w:rPr>
            </w:pPr>
          </w:p>
        </w:tc>
      </w:tr>
    </w:tbl>
    <w:p w:rsidR="003E4A37" w:rsidRPr="003E4A37" w:rsidRDefault="003E4A37" w:rsidP="003E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3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E4A37" w:rsidRPr="003E4A37" w:rsidRDefault="003E4A37" w:rsidP="003E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37">
        <w:rPr>
          <w:rFonts w:ascii="Times New Roman" w:hAnsi="Times New Roman" w:cs="Times New Roman"/>
          <w:b/>
          <w:sz w:val="24"/>
          <w:szCs w:val="24"/>
        </w:rPr>
        <w:t>БЕЛЯЕВСКОГО РАЙОНА ОРЕНБУРГСКОЙ ОБЛАСТИ</w:t>
      </w:r>
    </w:p>
    <w:p w:rsidR="003E4A37" w:rsidRPr="003E4A37" w:rsidRDefault="003E4A37" w:rsidP="003E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37" w:rsidRPr="003E4A37" w:rsidRDefault="003E4A37" w:rsidP="003E4A37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E4A37" w:rsidRPr="003E4A37" w:rsidRDefault="003E4A37" w:rsidP="003E4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с. Беляевка</w:t>
      </w:r>
    </w:p>
    <w:p w:rsidR="003E4A37" w:rsidRPr="003E4A37" w:rsidRDefault="003E4A37" w:rsidP="003E4A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4A37" w:rsidRPr="003E4A37" w:rsidRDefault="003E4A37" w:rsidP="003E4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9D8F2F" wp14:editId="7D8AE8D8">
            <wp:extent cx="2915920" cy="215900"/>
            <wp:effectExtent l="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DD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Об утверждении перечня массовых социально значимых услуг, предоставляемых 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A3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21 июля 2020 года № 474 «О национальных целях развития Российской Федерации на период до 2030 года», постановления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области»:</w:t>
      </w:r>
    </w:p>
    <w:p w:rsidR="003E4A37" w:rsidRPr="003E4A37" w:rsidRDefault="003E4A37" w:rsidP="003B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1. Утвердить перечень массовых социально значимых услуг, предоставляемых в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Беляевском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районе согласно приложению к настоящему постановлению.</w:t>
      </w:r>
    </w:p>
    <w:p w:rsidR="003E4A37" w:rsidRPr="003E4A37" w:rsidRDefault="003E4A37" w:rsidP="003B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на первого заместителя главы администрации по финансово-экономическому и территориальному развитию Бучневу Л.М. </w:t>
      </w:r>
    </w:p>
    <w:p w:rsidR="003E4A37" w:rsidRPr="003E4A37" w:rsidRDefault="003E4A37" w:rsidP="003B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района, в местах обнародования, определенными муниципальными правовыми актами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поселений,  входящих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E4A37" w:rsidRPr="003E4A37" w:rsidRDefault="003E4A37" w:rsidP="003B45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3E4A37" w:rsidRPr="003E4A37" w:rsidRDefault="003E4A37" w:rsidP="003B45C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3E4A37">
        <w:rPr>
          <w:rFonts w:ascii="Times New Roman" w:hAnsi="Times New Roman" w:cs="Times New Roman"/>
          <w:sz w:val="24"/>
          <w:szCs w:val="24"/>
        </w:rPr>
        <w:tab/>
        <w:t xml:space="preserve">                    Л.М. Бучнева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13A087" wp14:editId="6D0230D5">
            <wp:extent cx="2988310" cy="1192530"/>
            <wp:effectExtent l="0" t="0" r="0" b="0"/>
            <wp:docPr id="9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25"/>
        <w:gridCol w:w="8329"/>
      </w:tblGrid>
      <w:tr w:rsidR="003E4A37" w:rsidRPr="003E4A37" w:rsidTr="00D948C0">
        <w:tc>
          <w:tcPr>
            <w:tcW w:w="1525" w:type="dxa"/>
          </w:tcPr>
          <w:p w:rsidR="003E4A37" w:rsidRPr="003E4A37" w:rsidRDefault="003E4A37" w:rsidP="003B4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328" w:type="dxa"/>
          </w:tcPr>
          <w:p w:rsidR="003E4A37" w:rsidRPr="003E4A37" w:rsidRDefault="003E4A37" w:rsidP="003B4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Бучневой Л.М., Костенко Р.В., Парфенову А.С., Ермоленко А.В., отделу экономического развития, отделу по муниципальной собственности  и земельным вопросам, отделу образования, опеки и попечительства,  главному архитектору, главному  специалисту по потребительскому рынку и муниципальным услугам,  ведущему специалисту по жилищным вопросам,   отделу по физической культуре, спорту, туризму и молодежной политике, прокурору, в дело.</w:t>
            </w:r>
          </w:p>
          <w:p w:rsidR="003E4A37" w:rsidRPr="003E4A37" w:rsidRDefault="003E4A37" w:rsidP="003B4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37" w:rsidRPr="003E4A37" w:rsidRDefault="003E4A37" w:rsidP="003B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4A37" w:rsidRPr="003E4A37" w:rsidSect="003B45C0">
          <w:pgSz w:w="11906" w:h="16838"/>
          <w:pgMar w:top="567" w:right="567" w:bottom="851" w:left="709" w:header="0" w:footer="0" w:gutter="0"/>
          <w:cols w:space="720"/>
          <w:formProt w:val="0"/>
          <w:docGrid w:linePitch="360"/>
        </w:sectPr>
      </w:pPr>
    </w:p>
    <w:p w:rsidR="003E4A37" w:rsidRPr="003E4A37" w:rsidRDefault="003E4A37" w:rsidP="003B45C0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4A37" w:rsidRPr="003E4A37" w:rsidRDefault="003E4A37" w:rsidP="003B45C0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E4A37" w:rsidRPr="003E4A37" w:rsidRDefault="003E4A37" w:rsidP="003B45C0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3E4A37" w:rsidRPr="003E4A37" w:rsidRDefault="003E4A37" w:rsidP="003B4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185AC3" wp14:editId="295E963A">
            <wp:extent cx="2915920" cy="215900"/>
            <wp:effectExtent l="0" t="0" r="0" b="0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Перечень массовых социально значимых услуг,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E4A37" w:rsidRPr="003E4A37" w:rsidRDefault="003E4A37" w:rsidP="003B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3719"/>
        <w:gridCol w:w="4252"/>
        <w:gridCol w:w="2410"/>
      </w:tblGrid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предоставляемой в </w:t>
            </w:r>
            <w:proofErr w:type="spell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Беляевском</w:t>
            </w:r>
            <w:proofErr w:type="spell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оказывающего услугу в рамках своих полномочий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вязи с продление срока действия такого разрешения)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вязи с продление срока действия такого разрешения)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спорту, туризму, молодежной политике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спорту, туризму, молодежной политике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ЖКХ;</w:t>
            </w:r>
          </w:p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Оренбургской области, реализующие программы общего образования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- отдел образования, опеки и попечительства 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3E4A37" w:rsidRPr="003E4A37" w:rsidTr="003B45C0">
        <w:trPr>
          <w:trHeight w:val="389"/>
        </w:trPr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архитектуры, строительства и ЖКХ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образования, опеки и попечительства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муниципальных образований Оренбургской области, или государственная собственность на которые не разграничена, без проведения торгов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отдел по муниципальной собственности и земельным вопросам;</w:t>
            </w:r>
          </w:p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  <w:tr w:rsidR="003E4A37" w:rsidRPr="003E4A37" w:rsidTr="003B45C0">
        <w:tc>
          <w:tcPr>
            <w:tcW w:w="676" w:type="dxa"/>
          </w:tcPr>
          <w:p w:rsidR="003E4A37" w:rsidRPr="003E4A37" w:rsidRDefault="003E4A37" w:rsidP="003B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19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252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специалист по жилищным вопросам администрации района;</w:t>
            </w:r>
          </w:p>
          <w:p w:rsidR="003E4A37" w:rsidRPr="003E4A37" w:rsidRDefault="003E4A37" w:rsidP="003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 администрации сельских поселений</w:t>
            </w:r>
          </w:p>
        </w:tc>
      </w:tr>
    </w:tbl>
    <w:p w:rsidR="003E4A37" w:rsidRPr="003E4A37" w:rsidRDefault="003E4A37" w:rsidP="003E4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АДМИНИСТРАЦИЯ</w:t>
      </w: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МУНИЦИПАЛЬНОГО ОБРАЗОВАНИЯ</w:t>
      </w: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КРЮЧКОВСКИЙ СЕЛЬСОВЕТ</w:t>
      </w:r>
    </w:p>
    <w:p w:rsidR="00C66C1D" w:rsidRPr="003E4A37" w:rsidRDefault="00C66C1D" w:rsidP="00C66C1D">
      <w:pPr>
        <w:suppressAutoHyphen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БЕЛЯЕВСКОГО РАЙОНА ОРЕНБУРГСКОЙ ОБЛАСТИ</w:t>
      </w: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66C1D" w:rsidRPr="003E4A37" w:rsidRDefault="00C66C1D" w:rsidP="00C66C1D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П О С Т А Н О В Л Е Н И Е</w:t>
      </w: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4A37">
        <w:rPr>
          <w:rFonts w:ascii="Times New Roman" w:eastAsia="Times New Roman" w:hAnsi="Times New Roman" w:cs="Times New Roman"/>
          <w:lang w:eastAsia="ar-SA"/>
        </w:rPr>
        <w:t>06.07.2023 № 56 – п</w:t>
      </w:r>
    </w:p>
    <w:p w:rsidR="00C66C1D" w:rsidRPr="003E4A37" w:rsidRDefault="00C66C1D" w:rsidP="00C66C1D">
      <w:pPr>
        <w:tabs>
          <w:tab w:val="left" w:pos="41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66C1D" w:rsidRPr="003E4A37" w:rsidRDefault="00C66C1D" w:rsidP="00C66C1D">
      <w:pPr>
        <w:suppressAutoHyphens/>
        <w:spacing w:after="0" w:line="240" w:lineRule="auto"/>
        <w:ind w:left="-180" w:hanging="540"/>
        <w:jc w:val="center"/>
        <w:rPr>
          <w:rFonts w:ascii="Times New Roman" w:eastAsia="Times New Roman" w:hAnsi="Times New Roman" w:cs="Times New Roman"/>
          <w:lang w:eastAsia="ar-SA"/>
        </w:rPr>
      </w:pPr>
      <w:r w:rsidRPr="003E4A37">
        <w:rPr>
          <w:rFonts w:ascii="Times New Roman" w:eastAsia="Times New Roman" w:hAnsi="Times New Roman" w:cs="Times New Roman"/>
          <w:lang w:eastAsia="ar-SA"/>
        </w:rPr>
        <w:t xml:space="preserve">      </w:t>
      </w:r>
      <w:proofErr w:type="spellStart"/>
      <w:r w:rsidRPr="003E4A37">
        <w:rPr>
          <w:rFonts w:ascii="Times New Roman" w:eastAsia="Times New Roman" w:hAnsi="Times New Roman" w:cs="Times New Roman"/>
          <w:lang w:eastAsia="ar-SA"/>
        </w:rPr>
        <w:t>с.Крючковка</w:t>
      </w:r>
      <w:proofErr w:type="spellEnd"/>
    </w:p>
    <w:p w:rsidR="00C66C1D" w:rsidRPr="003E4A37" w:rsidRDefault="00C66C1D" w:rsidP="00C66C1D">
      <w:pPr>
        <w:keepNext/>
        <w:spacing w:after="0" w:line="240" w:lineRule="auto"/>
        <w:ind w:right="5244"/>
        <w:jc w:val="both"/>
        <w:outlineLvl w:val="0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6C1D" w:rsidRPr="003E4A37" w:rsidRDefault="00C66C1D" w:rsidP="00C66C1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Об утверждении порядка изъятия земельных участков, находящихся в частной собственности на территории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</w:t>
      </w:r>
    </w:p>
    <w:p w:rsidR="00C66C1D" w:rsidRPr="003E4A37" w:rsidRDefault="00C66C1D" w:rsidP="00C66C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D" w:rsidRPr="003E4A37" w:rsidRDefault="00C66C1D" w:rsidP="00C66C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статей 284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286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4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статьи 54.1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Федерального </w:t>
      </w:r>
      <w:hyperlink r:id="rId15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изъятия земельных участков, находящихся в частной собственности на территории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согласно приложению.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муниципальной газете "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Крючковские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вести" и подлежит размещению на официальном сайте администрации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3. Поручить организацию исполнения настоящего постановления на специалиста 1 категории Машкову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О.Г..</w:t>
      </w:r>
      <w:proofErr w:type="gramEnd"/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3E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А.В. </w:t>
      </w:r>
      <w:proofErr w:type="spellStart"/>
      <w:r w:rsidRPr="003E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37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1760B6" wp14:editId="4CE61C21">
            <wp:simplePos x="0" y="0"/>
            <wp:positionH relativeFrom="column">
              <wp:posOffset>1746885</wp:posOffset>
            </wp:positionH>
            <wp:positionV relativeFrom="paragraph">
              <wp:posOffset>136525</wp:posOffset>
            </wp:positionV>
            <wp:extent cx="2990850" cy="1190625"/>
            <wp:effectExtent l="19050" t="0" r="0" b="0"/>
            <wp:wrapTight wrapText="bothSides">
              <wp:wrapPolygon edited="0">
                <wp:start x="-138" y="0"/>
                <wp:lineTo x="-138" y="21427"/>
                <wp:lineTo x="21600" y="21427"/>
                <wp:lineTo x="21600" y="0"/>
                <wp:lineTo x="-138" y="0"/>
              </wp:wrapPolygon>
            </wp:wrapTight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D" w:rsidRPr="003E4A37" w:rsidRDefault="00C66C1D" w:rsidP="00C66C1D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Приложение</w:t>
      </w:r>
    </w:p>
    <w:p w:rsidR="00C66C1D" w:rsidRPr="003E4A37" w:rsidRDefault="00C66C1D" w:rsidP="00C66C1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6C1D" w:rsidRPr="003E4A37" w:rsidRDefault="00C66C1D" w:rsidP="00C66C1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6C1D" w:rsidRPr="003E4A37" w:rsidRDefault="00C66C1D" w:rsidP="00C66C1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____________ сельсовет</w:t>
      </w:r>
    </w:p>
    <w:p w:rsidR="00C66C1D" w:rsidRPr="003E4A37" w:rsidRDefault="00C66C1D" w:rsidP="00C66C1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от _________ N ___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E4A37">
        <w:rPr>
          <w:rFonts w:ascii="Times New Roman" w:hAnsi="Times New Roman" w:cs="Times New Roman"/>
          <w:sz w:val="24"/>
          <w:szCs w:val="24"/>
        </w:rPr>
        <w:t>ПОРЯДОК</w:t>
      </w:r>
    </w:p>
    <w:p w:rsidR="00C66C1D" w:rsidRPr="003E4A37" w:rsidRDefault="00C66C1D" w:rsidP="00C66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ИЗЪЯТИЯ ЗЕМЕЛЬНЫХ УЧАСТКОВ, НАХОДЯЩИХСЯ В ЧАСТНОЙ</w:t>
      </w:r>
    </w:p>
    <w:p w:rsidR="00C66C1D" w:rsidRPr="003E4A37" w:rsidRDefault="00C66C1D" w:rsidP="00C66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СОБСТВЕННОСТИ НА ТЕРРИТОРИИ МУНИЦИПАЛЬНОГО ОБРАЗОВАНИЯ КРЮЧКОВСКИЙ СЕЛЬСОВЕТ,</w:t>
      </w:r>
    </w:p>
    <w:p w:rsidR="00C66C1D" w:rsidRPr="003E4A37" w:rsidRDefault="00C66C1D" w:rsidP="00C66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В СВЯЗИ С НЕИСПОЛЬЗОВАНИЕМ ТАКИХ ЗЕМЕЛЬНЫХ УЧАСТКОВПО ЦЕЛЕВОМУ НАЗНАЧЕНИЮ ИЛИ ИСПОЛЬЗОВАНИЕМ ТАКИХ ЗЕМЕЛЬНЫХ</w:t>
      </w:r>
    </w:p>
    <w:p w:rsidR="00C66C1D" w:rsidRPr="003E4A37" w:rsidRDefault="00C66C1D" w:rsidP="00C66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УЧАСТКОВ С НАРУШЕНИЕМ ЗАКОНОДАТЕЛЬСТВА РОССИЙСКОЙ ФЕДЕРАЦИИ</w:t>
      </w:r>
    </w:p>
    <w:p w:rsidR="00C66C1D" w:rsidRPr="003E4A37" w:rsidRDefault="00C66C1D" w:rsidP="00C66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C66C1D" w:rsidRPr="003E4A37" w:rsidRDefault="00C66C1D" w:rsidP="00C66C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требования к осуществлению Администрацией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 (далее – Администрация) полномочий по изъятию земельных участков, находящихся в частной собственности на территории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(далее - изъятие земельного участка).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1.2. К процедурам изъятия земельных участков, указанных в пункте 1.1 Порядка, относятся принятие решения об изъятии земельного участка и реализация решения об изъятии земельного участка.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 Принятие решения об изъятии земельного участка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2.1. Решение об изъятии земельного участка оформляется постановлением Администрации.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3E4A37">
        <w:rPr>
          <w:rFonts w:ascii="Times New Roman" w:hAnsi="Times New Roman" w:cs="Times New Roman"/>
          <w:sz w:val="24"/>
          <w:szCs w:val="24"/>
        </w:rPr>
        <w:t>2.2. Основанием для принятия решения об изъятии земельного участка является поступление в Администрацию из органа государственного земельного надзора информации с приложением соответствующих документов о неисполнении правообладателем земельного участка предписания органа государственного земельного надзора об устранении выявленных нарушений земельного законодательства.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2.3. Поступившие в Администрацию информация и документы, указанные в пункте 2.2 настоящего Порядка, регистрируются в день их поступления.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2.4. Администрация в течение 20 дней со дня регистрации информации органа государственного земельного надзора, указанной в </w:t>
      </w:r>
      <w:hyperlink w:anchor="P60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настоящего Порядка, по результатам рассмотрения поступивших документов производит следующие действия: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2.4.1. При наличии оснований для изъятия земельного участка подготавливает постановление Администрации.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2.4.2. При отсутствии оснований для изъятия земельного участка уведомляет орган государственного земельного надзора, направивший соответствующую информацию в Администрацию.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об изъятии земельного участка размещается на официальном сайте Администрации в сети Интернет и публикуется в официальном печатном средстве массовой информации Администрации.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3E4A37">
        <w:rPr>
          <w:rFonts w:ascii="Times New Roman" w:hAnsi="Times New Roman" w:cs="Times New Roman"/>
          <w:sz w:val="24"/>
          <w:szCs w:val="24"/>
        </w:rPr>
        <w:t>2.6. В течение 10 дней с даты издания постановления  Администрации об изъятии земельного участка его копия направляется заказным почтовым отправлением собственнику земельного участка с сопроводительным письмом, в котором содержится просьба  к собственнику земельного участка в течение 30 дней после получения копии постановления  Администрации письменно уведомить Администрацию о своем согласии или несогласии с продажей земельного участка с публичных торгов.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2.7. Если собственник земельного участка письменно уведомит Администрацию в срок, указанный в </w:t>
      </w:r>
      <w:hyperlink w:anchor="P66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настоящего Порядка, о своем согласии исполнить это решение, участок подлежит продаже с публичных торгов.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2.8. В случае, если собственник земельного участка в течение 30 дней со дня получения решения о его изъятии не представил письменного согласия на добровольное исполнение такого решения или заявил о своем несогласии, Администрация обращается с соответствующим требованием в суд в течение 15 дней после истечения срока, указанного в пункте 2.6 настоящего порядка.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2.9. После вступления в законную силу решения суда Администрация осуществляет исполнение решения суда об изъятии земельного участка путем продажи его с публичных торгов.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 Реализация решения об изъятии земельного участка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3E4A37">
        <w:rPr>
          <w:rFonts w:ascii="Times New Roman" w:hAnsi="Times New Roman" w:cs="Times New Roman"/>
          <w:sz w:val="24"/>
          <w:szCs w:val="24"/>
        </w:rPr>
        <w:t xml:space="preserve">3.1. В случае, если на земельном участке, находящемся в частной собственности, наряду с самовольной постройкой, в отношении которой не были выполнены обязанности, предусмотренные </w:t>
      </w:r>
      <w:hyperlink r:id="rId17">
        <w:r w:rsidRPr="003E4A37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55.32</w:t>
        </w:r>
      </w:hyperlink>
      <w:r w:rsidRPr="003E4A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лицом, на которое были возложены такие обязанности,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требованиями, расположены иные здания, сооружения, объекты незавершенного строительства,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постройка, при условии, что такой раздел возможно осуществить без нарушения требований к образуемым и измененным земельным участкам. В случае, если такой раздел невозможно осуществить без нарушения требований к образуемым или измененным земельным участкам, отчуждение этого земельного участка путем его продажи с публичных торгов не допускается.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3.2. Администрация в течение 6 месяцев после получения согласия собственника земельного участка на добровольное исполнение решения либо после вступления в законную силу решения суда об изъятии земельного участка и продаже его с публичных торгов проводит аукцион по продаже с публичных торгов земельного участка.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3.3. 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3.4. В случае, если повторные публичные торги по продаже земельного участка признаны несостоявшимися, такой земельный участок подлежит продаже посредством публичного предложения.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3.5. Если земельный участок не продан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3.6. При этом, если такой земельный участок не приобретен в муниципальную собственность в срок, указанный в пункте 3.5 настоящего Порядка, уполномоченный орган в течение одного месяца с даты истечения срока, в течение которого земельный участок может быть приобретен в муниципальную собственность, приобретает такой земельный участок в государственную собственность Оренбургской области.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3.7. Средства, вырученные от продажи земельного участка с публичных торгов либо от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 и работ по оценке рыночной стоимости такого земельного участка.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3.8. Земельный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Федерации, подлежит передаче в муниципальную собственность в следующих случаях: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- публичные торги по продаже указанного земельного участка признаны несостоявшимися;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- публичные торги по продаже указанного земельного участка неоднократно признаны несостоявшимися, и сумма затрат на подготовку и проведение публичных торгов превысила начальную цену земельного участка.</w:t>
      </w:r>
    </w:p>
    <w:p w:rsidR="00C66C1D" w:rsidRPr="003E4A37" w:rsidRDefault="00C66C1D" w:rsidP="00C66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3.9. При наличии оснований для приобретения в муниципальную собственность изъятого земельного участка, после признания торгов, проводимых посредством публичного предложения, несостоявшимися, Администрация организует работу по приобретению такого земельного участка.</w:t>
      </w:r>
    </w:p>
    <w:p w:rsidR="00C66C1D" w:rsidRPr="003E4A37" w:rsidRDefault="00C66C1D" w:rsidP="00C66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АДМИНИСТРАЦИЯ</w:t>
      </w: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МУНИЦИПАЛЬНОГО ОБРАЗОВАНИЯ</w:t>
      </w:r>
    </w:p>
    <w:p w:rsidR="00C66C1D" w:rsidRPr="003E4A37" w:rsidRDefault="00C66C1D" w:rsidP="00C66C1D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КРЮЧКОВСКИЙ СЕЛЬСОВЕТ</w:t>
      </w:r>
    </w:p>
    <w:p w:rsidR="00C66C1D" w:rsidRPr="003E4A37" w:rsidRDefault="00C66C1D" w:rsidP="00C66C1D">
      <w:pPr>
        <w:suppressAutoHyphen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БЕЛЯЕВСКОГО РАЙОНА ОРЕНБУРГСКОЙ ОБЛАСТИ</w:t>
      </w: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66C1D" w:rsidRPr="003E4A37" w:rsidRDefault="00C66C1D" w:rsidP="00C66C1D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A37">
        <w:rPr>
          <w:rFonts w:ascii="Times New Roman" w:eastAsia="Times New Roman" w:hAnsi="Times New Roman" w:cs="Times New Roman"/>
          <w:b/>
          <w:bCs/>
          <w:lang w:eastAsia="ar-SA"/>
        </w:rPr>
        <w:t>П О С Т А Н О В Л Е Н И Е</w:t>
      </w: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66C1D" w:rsidRPr="003E4A37" w:rsidRDefault="00C66C1D" w:rsidP="00C66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4A37">
        <w:rPr>
          <w:rFonts w:ascii="Times New Roman" w:eastAsia="Times New Roman" w:hAnsi="Times New Roman" w:cs="Times New Roman"/>
          <w:lang w:eastAsia="ar-SA"/>
        </w:rPr>
        <w:t>14.07.2023 № 60 – п</w:t>
      </w: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ab"/>
        <w:jc w:val="center"/>
      </w:pPr>
    </w:p>
    <w:p w:rsidR="00C66C1D" w:rsidRPr="003E4A37" w:rsidRDefault="00C66C1D" w:rsidP="00C66C1D">
      <w:pPr>
        <w:pStyle w:val="ab"/>
        <w:jc w:val="center"/>
      </w:pPr>
      <w:r w:rsidRPr="003E4A37">
        <w:t xml:space="preserve">Об   утверждении   отчета об исполнении </w:t>
      </w:r>
      <w:proofErr w:type="gramStart"/>
      <w:r w:rsidRPr="003E4A37">
        <w:t>бюджета  муниципального</w:t>
      </w:r>
      <w:proofErr w:type="gramEnd"/>
      <w:r w:rsidRPr="003E4A37">
        <w:t xml:space="preserve"> образования</w:t>
      </w: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 за 1 полугодие 2023 года</w:t>
      </w:r>
    </w:p>
    <w:p w:rsidR="00C66C1D" w:rsidRPr="003E4A37" w:rsidRDefault="00C66C1D" w:rsidP="00C66C1D">
      <w:pPr>
        <w:tabs>
          <w:tab w:val="left" w:pos="-42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 xml:space="preserve">В  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  пунктом   5 статьи   264.2   Бюджетного       кодекса Российской Федерации: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поселения за 1 полугодие      2023 года по доходам в сумме 6422470,25 рублей, по расходам     6762699,81 рублей, с превышением расходов над доходами в сумме 340229,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56  рублей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с показателями по: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а)  доходам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бюджета поселения по кодам классификации доходов бюджетов согласно приложению  1;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 xml:space="preserve">б) расходам бюджета поселения по разделам, подразделам классификации расходов бюджетов согласно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приложению  2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>;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в)  источникам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 w:rsidRPr="003E4A3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3E4A3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 xml:space="preserve">3.Контроль за исполнением настоящего постановления оставляю </w:t>
      </w:r>
      <w:proofErr w:type="gramStart"/>
      <w:r w:rsidRPr="003E4A37"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 w:rsidRPr="003E4A37">
        <w:rPr>
          <w:rFonts w:ascii="Times New Roman" w:hAnsi="Times New Roman" w:cs="Times New Roman"/>
          <w:sz w:val="24"/>
          <w:szCs w:val="24"/>
        </w:rPr>
        <w:t>.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  <w:t>4.Постановление вступает в силу со дня его подписания.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ae"/>
        <w:jc w:val="both"/>
      </w:pPr>
      <w:r w:rsidRPr="003E4A37">
        <w:t xml:space="preserve">Глава сельсовета                                                                      </w:t>
      </w:r>
      <w:proofErr w:type="spellStart"/>
      <w:r w:rsidRPr="003E4A37">
        <w:t>А.В.Ровко</w:t>
      </w:r>
      <w:proofErr w:type="spellEnd"/>
    </w:p>
    <w:p w:rsidR="00C66C1D" w:rsidRPr="003E4A37" w:rsidRDefault="00C66C1D" w:rsidP="00C66C1D">
      <w:pPr>
        <w:pStyle w:val="ae"/>
        <w:jc w:val="both"/>
      </w:pPr>
    </w:p>
    <w:p w:rsidR="00C66C1D" w:rsidRPr="003E4A37" w:rsidRDefault="00C66C1D" w:rsidP="00C66C1D">
      <w:pPr>
        <w:pStyle w:val="ae"/>
        <w:jc w:val="center"/>
      </w:pPr>
      <w:r w:rsidRPr="003E4A37">
        <w:rPr>
          <w:rFonts w:eastAsia="Symbol"/>
          <w:noProof/>
        </w:rPr>
        <w:drawing>
          <wp:inline distT="0" distB="0" distL="0" distR="0" wp14:anchorId="713DF0BF" wp14:editId="7049C5D9">
            <wp:extent cx="2988310" cy="119253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1D" w:rsidRPr="003E4A37" w:rsidRDefault="00C66C1D" w:rsidP="00C66C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pStyle w:val="ae"/>
        <w:jc w:val="center"/>
        <w:rPr>
          <w:lang w:eastAsia="ar-SA"/>
        </w:rPr>
      </w:pPr>
    </w:p>
    <w:p w:rsidR="00C66C1D" w:rsidRPr="003E4A37" w:rsidRDefault="00C66C1D" w:rsidP="00C66C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525"/>
        <w:gridCol w:w="8046"/>
      </w:tblGrid>
      <w:tr w:rsidR="00C66C1D" w:rsidRPr="003E4A37" w:rsidTr="00720546">
        <w:tc>
          <w:tcPr>
            <w:tcW w:w="1525" w:type="dxa"/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045" w:type="dxa"/>
          </w:tcPr>
          <w:p w:rsidR="00C66C1D" w:rsidRPr="003E4A37" w:rsidRDefault="00C66C1D" w:rsidP="00C66C1D">
            <w:pPr>
              <w:pStyle w:val="a9"/>
              <w:widowControl w:val="0"/>
              <w:ind w:left="-1668" w:firstLine="959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3E4A37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районный финансовый отдел, специалисту </w:t>
            </w:r>
            <w:proofErr w:type="spellStart"/>
            <w:r w:rsidRPr="003E4A37">
              <w:rPr>
                <w:rFonts w:ascii="Times New Roman" w:hAnsi="Times New Roman"/>
                <w:b w:val="0"/>
                <w:sz w:val="24"/>
                <w:lang w:eastAsia="en-US"/>
              </w:rPr>
              <w:t>Ихневой</w:t>
            </w:r>
            <w:proofErr w:type="spellEnd"/>
            <w:r w:rsidRPr="003E4A37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Л.В., администрации района, </w:t>
            </w:r>
            <w:proofErr w:type="gramStart"/>
            <w:r w:rsidRPr="003E4A37">
              <w:rPr>
                <w:rFonts w:ascii="Times New Roman" w:hAnsi="Times New Roman"/>
                <w:b w:val="0"/>
                <w:sz w:val="24"/>
                <w:lang w:eastAsia="en-US"/>
              </w:rPr>
              <w:t>прокурору,  в</w:t>
            </w:r>
            <w:proofErr w:type="gramEnd"/>
            <w:r w:rsidRPr="003E4A37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дело.</w:t>
            </w:r>
          </w:p>
          <w:p w:rsidR="00C66C1D" w:rsidRPr="003E4A37" w:rsidRDefault="00C66C1D" w:rsidP="00C66C1D">
            <w:pPr>
              <w:pStyle w:val="ac"/>
              <w:widowControl w:val="0"/>
              <w:ind w:firstLine="0"/>
              <w:rPr>
                <w:sz w:val="24"/>
                <w:lang w:eastAsia="en-US"/>
              </w:rPr>
            </w:pPr>
          </w:p>
          <w:p w:rsidR="00C66C1D" w:rsidRPr="003E4A37" w:rsidRDefault="00C66C1D" w:rsidP="00C66C1D">
            <w:pPr>
              <w:pStyle w:val="ae"/>
              <w:widowControl w:val="0"/>
              <w:jc w:val="both"/>
              <w:rPr>
                <w:lang w:eastAsia="en-US"/>
              </w:rPr>
            </w:pPr>
          </w:p>
        </w:tc>
      </w:tr>
    </w:tbl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6C1D" w:rsidRPr="003E4A37" w:rsidRDefault="00C66C1D" w:rsidP="00C66C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№60 -п от 14.07.2023г.  </w:t>
      </w:r>
    </w:p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37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</w:t>
      </w:r>
    </w:p>
    <w:p w:rsidR="00C66C1D" w:rsidRPr="003E4A37" w:rsidRDefault="00C66C1D" w:rsidP="00C66C1D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37">
        <w:rPr>
          <w:rFonts w:ascii="Times New Roman" w:hAnsi="Times New Roman" w:cs="Times New Roman"/>
          <w:b/>
          <w:bCs/>
          <w:sz w:val="24"/>
          <w:szCs w:val="24"/>
        </w:rPr>
        <w:t>на 2023 год за 1 полугодие 2023 года</w:t>
      </w:r>
    </w:p>
    <w:p w:rsidR="00C66C1D" w:rsidRPr="003E4A37" w:rsidRDefault="00C66C1D" w:rsidP="00C66C1D">
      <w:pPr>
        <w:spacing w:after="0" w:line="240" w:lineRule="auto"/>
        <w:ind w:firstLine="741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</w:r>
      <w:r w:rsidRPr="003E4A3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3E4A3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3E4A3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673"/>
        <w:gridCol w:w="1135"/>
        <w:gridCol w:w="1133"/>
      </w:tblGrid>
      <w:tr w:rsidR="00C66C1D" w:rsidRPr="003E4A37" w:rsidTr="00C66C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План 2023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Исполнение 2023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3788,4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1569,5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1952,0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799,1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1952,0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799,1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ind w:left="778" w:hanging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806,8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статьей  228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714,6</w:t>
            </w:r>
          </w:p>
        </w:tc>
      </w:tr>
      <w:tr w:rsidR="00C66C1D" w:rsidRPr="003E4A37" w:rsidTr="00C66C1D">
        <w:trPr>
          <w:trHeight w:val="106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1311,4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714,6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</w:tr>
      <w:tr w:rsidR="00C66C1D" w:rsidRPr="003E4A37" w:rsidTr="00C66C1D">
        <w:trPr>
          <w:trHeight w:val="62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-81,9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-46,0</w:t>
            </w:r>
          </w:p>
        </w:tc>
      </w:tr>
      <w:tr w:rsidR="00C66C1D" w:rsidRPr="003E4A37" w:rsidTr="00C66C1D">
        <w:trPr>
          <w:trHeight w:val="62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1 03 02261 01 0000 110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-81,9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-46,0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1 05 03000 01 0000 110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40,8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(сумма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платежа(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-41,7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62,0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-3,5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408,0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i/>
                <w:sz w:val="24"/>
                <w:szCs w:val="24"/>
              </w:rPr>
              <w:t>-38,2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1 06 06033 00 0000 110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Standard"/>
              <w:rPr>
                <w:rFonts w:eastAsia="Calibri" w:cs="Times New Roman"/>
                <w:lang w:val="ru-RU"/>
              </w:rPr>
            </w:pPr>
            <w:r w:rsidRPr="003E4A37">
              <w:rPr>
                <w:rFonts w:eastAsia="Calibri" w:cs="Times New Roman"/>
                <w:lang w:val="ru-RU"/>
              </w:rPr>
              <w:t xml:space="preserve">Земельный </w:t>
            </w:r>
            <w:proofErr w:type="gramStart"/>
            <w:r w:rsidRPr="003E4A37">
              <w:rPr>
                <w:rFonts w:eastAsia="Calibri" w:cs="Times New Roman"/>
                <w:lang w:val="ru-RU"/>
              </w:rPr>
              <w:t>налог  с</w:t>
            </w:r>
            <w:proofErr w:type="gramEnd"/>
            <w:r w:rsidRPr="003E4A37">
              <w:rPr>
                <w:rFonts w:eastAsia="Calibri" w:cs="Times New Roman"/>
                <w:lang w:val="ru-RU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-12,0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CharCharCharChar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proofErr w:type="gramStart"/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налог  с</w:t>
            </w:r>
            <w:proofErr w:type="gramEnd"/>
            <w:r w:rsidRPr="003E4A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-12,0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Standard"/>
              <w:rPr>
                <w:rFonts w:eastAsia="Calibri" w:cs="Times New Roman"/>
              </w:rPr>
            </w:pPr>
            <w:r w:rsidRPr="003E4A37">
              <w:rPr>
                <w:rFonts w:eastAsia="Calibri" w:cs="Times New Roman"/>
              </w:rPr>
              <w:t>1 06 06040 00 0000 110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3E4A37">
              <w:rPr>
                <w:rFonts w:eastAsia="Calibri" w:cs="Times New Roman"/>
                <w:lang w:val="ru-RU"/>
              </w:rPr>
              <w:t>Земельный  налог</w:t>
            </w:r>
            <w:proofErr w:type="gramEnd"/>
            <w:r w:rsidRPr="003E4A37">
              <w:rPr>
                <w:rFonts w:eastAsia="Calibri" w:cs="Times New Roman"/>
                <w:lang w:val="ru-RU"/>
              </w:rPr>
              <w:t xml:space="preserve"> с физических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-26,2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Standard"/>
              <w:rPr>
                <w:rFonts w:eastAsia="Calibri" w:cs="Times New Roman"/>
              </w:rPr>
            </w:pPr>
            <w:r w:rsidRPr="003E4A37">
              <w:rPr>
                <w:rFonts w:eastAsia="Calibri" w:cs="Times New Roman"/>
              </w:rPr>
              <w:t>1 06 06043 10 0000 110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pStyle w:val="Standard"/>
              <w:rPr>
                <w:rFonts w:eastAsia="Calibri" w:cs="Times New Roman"/>
                <w:lang w:val="ru-RU"/>
              </w:rPr>
            </w:pPr>
            <w:r w:rsidRPr="003E4A37"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-26,2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1 08 04000 00 0000 110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Государственная  пошлина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Федерации  за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нотариальных действий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66C1D" w:rsidRPr="003E4A37" w:rsidTr="00C66C1D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9271,4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4853,0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2 02 00000 00 0000 151 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8947,4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4691,0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37">
              <w:rPr>
                <w:rFonts w:ascii="Times New Roman" w:eastAsia="Calibri" w:hAnsi="Times New Roman" w:cs="Times New Roman"/>
                <w:sz w:val="24"/>
                <w:szCs w:val="24"/>
              </w:rPr>
              <w:t>Дотации  бюджетам</w:t>
            </w:r>
            <w:proofErr w:type="gramEnd"/>
            <w:r w:rsidRPr="003E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8818,9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4634,9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8262,0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4168,9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56,1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162,0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66C1D" w:rsidRPr="003E4A37" w:rsidTr="00C66C1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13059,8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6422,5</w:t>
            </w:r>
          </w:p>
        </w:tc>
      </w:tr>
    </w:tbl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6C1D" w:rsidRPr="003E4A37" w:rsidRDefault="00C66C1D" w:rsidP="00C66C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№ -п от .07.2023г.  </w:t>
      </w: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b/>
          <w:sz w:val="24"/>
          <w:szCs w:val="24"/>
        </w:rPr>
        <w:t>Р</w:t>
      </w:r>
      <w:r w:rsidRPr="003E4A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аспределение </w:t>
      </w:r>
      <w:proofErr w:type="gramStart"/>
      <w:r w:rsidRPr="003E4A37">
        <w:rPr>
          <w:rFonts w:ascii="Times New Roman" w:hAnsi="Times New Roman" w:cs="Times New Roman"/>
          <w:b/>
          <w:spacing w:val="-2"/>
          <w:sz w:val="24"/>
          <w:szCs w:val="24"/>
        </w:rPr>
        <w:t>расходов  бюджета</w:t>
      </w:r>
      <w:proofErr w:type="gramEnd"/>
      <w:r w:rsidRPr="003E4A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сельского поселения на 2023 год  по разделам и подразде</w:t>
      </w:r>
      <w:r w:rsidRPr="003E4A37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3E4A37">
        <w:rPr>
          <w:rFonts w:ascii="Times New Roman" w:hAnsi="Times New Roman" w:cs="Times New Roman"/>
          <w:b/>
          <w:spacing w:val="5"/>
          <w:sz w:val="24"/>
          <w:szCs w:val="24"/>
        </w:rPr>
        <w:t xml:space="preserve">лам расходов классификации расходов бюджетов за 1 полугодие 2023 </w:t>
      </w:r>
      <w:proofErr w:type="spellStart"/>
      <w:r w:rsidRPr="003E4A37">
        <w:rPr>
          <w:rFonts w:ascii="Times New Roman" w:hAnsi="Times New Roman" w:cs="Times New Roman"/>
          <w:b/>
          <w:spacing w:val="5"/>
          <w:sz w:val="24"/>
          <w:szCs w:val="24"/>
        </w:rPr>
        <w:t>года</w:t>
      </w:r>
      <w:r w:rsidRPr="003E4A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tbl>
      <w:tblPr>
        <w:tblW w:w="104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368"/>
        <w:gridCol w:w="1133"/>
        <w:gridCol w:w="1134"/>
      </w:tblGrid>
      <w:tr w:rsidR="00C66C1D" w:rsidRPr="003E4A37" w:rsidTr="00C66C1D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План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Исполнение 2023 г.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3172,9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414,9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высших  исполнительных</w:t>
            </w:r>
            <w:proofErr w:type="gram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3549,4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1639,9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финансовобюджетного</w:t>
            </w:r>
            <w:proofErr w:type="spellEnd"/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56,1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282,6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874,0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282,6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1651,4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728,4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728,4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2166,6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2166,6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-340,2</w:t>
            </w:r>
          </w:p>
        </w:tc>
      </w:tr>
      <w:tr w:rsidR="00C66C1D" w:rsidRPr="003E4A37" w:rsidTr="00C66C1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13559,8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6762,7</w:t>
            </w:r>
          </w:p>
        </w:tc>
      </w:tr>
    </w:tbl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66C1D" w:rsidRPr="003E4A37" w:rsidRDefault="00C66C1D" w:rsidP="00C66C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6C1D" w:rsidRPr="003E4A37" w:rsidRDefault="00C66C1D" w:rsidP="00C66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37">
        <w:rPr>
          <w:rFonts w:ascii="Times New Roman" w:hAnsi="Times New Roman" w:cs="Times New Roman"/>
          <w:sz w:val="24"/>
          <w:szCs w:val="24"/>
        </w:rPr>
        <w:t xml:space="preserve">№ -п от .07.2023г.  </w:t>
      </w:r>
    </w:p>
    <w:p w:rsidR="00C66C1D" w:rsidRPr="003E4A37" w:rsidRDefault="00C66C1D" w:rsidP="00C66C1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37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                                                                поселения     за 1 полугодие 2023 года.                        </w:t>
      </w:r>
      <w:proofErr w:type="spellStart"/>
      <w:proofErr w:type="gramStart"/>
      <w:r w:rsidRPr="003E4A3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tbl>
      <w:tblPr>
        <w:tblW w:w="1057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881"/>
        <w:gridCol w:w="5062"/>
        <w:gridCol w:w="1280"/>
        <w:gridCol w:w="1354"/>
      </w:tblGrid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План 2023г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Исполнение за 2023г</w:t>
            </w:r>
          </w:p>
        </w:tc>
      </w:tr>
      <w:tr w:rsidR="00C66C1D" w:rsidRPr="003E4A37" w:rsidTr="00C66C1D">
        <w:trPr>
          <w:trHeight w:val="153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01 0 0 00 00 00 0000 000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01 0 5 00 00 00 0000 000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-13059,8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-6422,5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-13059,8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-6422,5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-13059,8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-6422,5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-13059,8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-6422,5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13559,8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6762,7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13559,8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6762,7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01 05 02 00 00 0000 610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13559,8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6762,7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01 05 02 00 10 0000 610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13559,8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6762,7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7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C66C1D" w:rsidRPr="003E4A37" w:rsidTr="00C66C1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D" w:rsidRPr="003E4A37" w:rsidRDefault="00C66C1D" w:rsidP="00C66C1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66C1D" w:rsidRPr="003E4A37" w:rsidRDefault="00C66C1D" w:rsidP="00C66C1D">
      <w:pPr>
        <w:rPr>
          <w:rFonts w:ascii="Times New Roman" w:hAnsi="Times New Roman" w:cs="Times New Roman"/>
          <w:sz w:val="24"/>
          <w:szCs w:val="24"/>
        </w:rPr>
      </w:pPr>
    </w:p>
    <w:p w:rsidR="00C66C1D" w:rsidRPr="003E4A37" w:rsidRDefault="00C66C1D" w:rsidP="00C66C1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4A3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3E4A37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3E4A37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3E4A37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3E4A37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3E4A37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E4A37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3E4A37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3E4A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4A37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3E4A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4A37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3E4A37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3E4A37">
        <w:rPr>
          <w:rFonts w:ascii="Times New Roman" w:eastAsia="Times New Roman" w:hAnsi="Times New Roman" w:cs="Times New Roman"/>
          <w:lang w:eastAsia="ru-RU"/>
        </w:rPr>
        <w:t>56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3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66C1D" w:rsidRPr="003E4A37" w:rsidRDefault="00C66C1D" w:rsidP="00C66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66C1D" w:rsidRPr="003E4A37" w:rsidSect="00720546">
          <w:pgSz w:w="11900" w:h="16840"/>
          <w:pgMar w:top="426" w:right="560" w:bottom="360" w:left="709" w:header="720" w:footer="720" w:gutter="0"/>
          <w:cols w:space="720"/>
          <w:noEndnote/>
        </w:sectPr>
      </w:pPr>
      <w:r w:rsidRPr="003E4A37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4E4F8F" w:rsidRPr="003E4A37" w:rsidRDefault="004E4F8F">
      <w:pPr>
        <w:rPr>
          <w:rFonts w:ascii="Times New Roman" w:hAnsi="Times New Roman" w:cs="Times New Roman"/>
        </w:rPr>
      </w:pPr>
    </w:p>
    <w:sectPr w:rsidR="004E4F8F" w:rsidRPr="003E4A37" w:rsidSect="00720546">
      <w:headerReference w:type="even" r:id="rId19"/>
      <w:headerReference w:type="default" r:id="rId20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86" w:rsidRDefault="00DF4A86">
      <w:pPr>
        <w:spacing w:after="0" w:line="240" w:lineRule="auto"/>
      </w:pPr>
      <w:r>
        <w:separator/>
      </w:r>
    </w:p>
  </w:endnote>
  <w:endnote w:type="continuationSeparator" w:id="0">
    <w:p w:rsidR="00DF4A86" w:rsidRDefault="00DF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86" w:rsidRDefault="00DF4A86">
      <w:pPr>
        <w:spacing w:after="0" w:line="240" w:lineRule="auto"/>
      </w:pPr>
      <w:r>
        <w:separator/>
      </w:r>
    </w:p>
  </w:footnote>
  <w:footnote w:type="continuationSeparator" w:id="0">
    <w:p w:rsidR="00DF4A86" w:rsidRDefault="00DF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46" w:rsidRDefault="00720546" w:rsidP="0072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546" w:rsidRDefault="00720546" w:rsidP="00720546">
    <w:pPr>
      <w:pStyle w:val="a3"/>
      <w:ind w:right="360"/>
    </w:pPr>
  </w:p>
  <w:p w:rsidR="00720546" w:rsidRDefault="007205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46" w:rsidRDefault="00720546" w:rsidP="0072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20546" w:rsidRDefault="00720546" w:rsidP="00720546">
    <w:pPr>
      <w:pStyle w:val="a3"/>
      <w:ind w:right="360"/>
    </w:pPr>
  </w:p>
  <w:p w:rsidR="00720546" w:rsidRDefault="007205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1D"/>
    <w:rsid w:val="00163B1C"/>
    <w:rsid w:val="003B133F"/>
    <w:rsid w:val="003B45C0"/>
    <w:rsid w:val="003E4A37"/>
    <w:rsid w:val="004E4F8F"/>
    <w:rsid w:val="00720546"/>
    <w:rsid w:val="00901820"/>
    <w:rsid w:val="00A65CC1"/>
    <w:rsid w:val="00B723DD"/>
    <w:rsid w:val="00B85513"/>
    <w:rsid w:val="00C66C1D"/>
    <w:rsid w:val="00CB717B"/>
    <w:rsid w:val="00DF4A86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9993"/>
  <w15:chartTrackingRefBased/>
  <w15:docId w15:val="{74065543-1EFF-4BD9-83D8-A179575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C1D"/>
  </w:style>
  <w:style w:type="character" w:styleId="a5">
    <w:name w:val="page number"/>
    <w:rsid w:val="00C66C1D"/>
  </w:style>
  <w:style w:type="character" w:styleId="a6">
    <w:name w:val="Hyperlink"/>
    <w:basedOn w:val="a0"/>
    <w:semiHidden/>
    <w:unhideWhenUsed/>
    <w:rsid w:val="00C66C1D"/>
    <w:rPr>
      <w:color w:val="0000FF"/>
      <w:u w:val="single"/>
    </w:rPr>
  </w:style>
  <w:style w:type="character" w:styleId="a7">
    <w:name w:val="Strong"/>
    <w:basedOn w:val="a0"/>
    <w:qFormat/>
    <w:rsid w:val="00C66C1D"/>
    <w:rPr>
      <w:b/>
      <w:bCs/>
    </w:rPr>
  </w:style>
  <w:style w:type="paragraph" w:customStyle="1" w:styleId="ConsPlusNormal">
    <w:name w:val="ConsPlusNormal"/>
    <w:qFormat/>
    <w:rsid w:val="00C66C1D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C66C1D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C66C1D"/>
    <w:pPr>
      <w:widowControl w:val="0"/>
      <w:suppressAutoHyphens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ody Text"/>
    <w:basedOn w:val="a"/>
    <w:link w:val="aa"/>
    <w:semiHidden/>
    <w:unhideWhenUsed/>
    <w:rsid w:val="00C66C1D"/>
    <w:pPr>
      <w:suppressAutoHyphens/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66C1D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b">
    <w:name w:val="List"/>
    <w:basedOn w:val="a"/>
    <w:unhideWhenUsed/>
    <w:rsid w:val="00C66C1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C66C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66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C66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66C1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qFormat/>
    <w:rsid w:val="00C66C1D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117454950AAC55DE786DB9946AB711FF4A85432BE5A7D9B1F51DD6446CC92E5939EEB10647262C446C553FC2952167517501D70D75C1921ECE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7454950AAC55DE786DB9946AB711FF4A85432BE5A7D9B1F51DD6446CC92E5939EEB10647262D4E6C553FC2952167517501D70D75C1921ECEK" TargetMode="External"/><Relationship Id="rId17" Type="http://schemas.openxmlformats.org/officeDocument/2006/relationships/hyperlink" Target="consultantplus://offline/ref=117454950AAC55DE786DB9946AB711FF4A824D2EEBA1D9B1F51DD6446CC92E5939EEB1054026274C33502AD3CD2E644E6B07CF1177C319C3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7454950AAC55DE786DB9946AB711FF4A82432EEBA1D9B1F51DD6446CC92E5939EEB10F412B241336453B8BC22D7B506D1FD313751CC2K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17454950AAC55DE786DB9946AB711FF4A824D2EEBA3D9B1F51DD6446CC92E5939EEB1064028264C33502AD3CD2E644E6B07CF1177C319C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6764</Words>
  <Characters>38555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АДМИНИСТРАЦИЯ</vt:lpstr>
      <vt:lpstr>    МУНИЦИПАЛЬНОГО ОБРАЗОВАНИЯ</vt:lpstr>
      <vt:lpstr>    КРЮЧКОВСКИЙ СЕЛЬСОВЕТ</vt:lpstr>
      <vt:lpstr/>
      <vt:lpstr>Об утверждении порядка изъятия земельных участков, находящихся в частной собстве</vt:lpstr>
      <vt:lpstr>Приложение</vt:lpstr>
      <vt:lpstr>    1. Общие положения</vt:lpstr>
      <vt:lpstr>    2. Принятие решения об изъятии земельного участка</vt:lpstr>
      <vt:lpstr>    3. Реализация решения об изъятии земельного участка</vt:lpstr>
      <vt:lpstr>    АДМИНИСТРАЦИЯ</vt:lpstr>
      <vt:lpstr>    МУНИЦИПАЛЬНОГО ОБРАЗОВАНИЯ</vt:lpstr>
      <vt:lpstr>    КРЮЧКОВСКИЙ СЕЛЬСОВЕТ</vt:lpstr>
    </vt:vector>
  </TitlesOfParts>
  <Company/>
  <LinksUpToDate>false</LinksUpToDate>
  <CharactersWithSpaces>45229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2023-08-07T09:51:00Z</dcterms:created>
  <dcterms:modified xsi:type="dcterms:W3CDTF">2023-08-11T11:41:00Z</dcterms:modified>
</cp:coreProperties>
</file>