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4A" w:rsidRDefault="0020594A" w:rsidP="002059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№ 1 </w:t>
      </w: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  аукциона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   право   заключения договоров   аренды земельных  участков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20594A" w:rsidRDefault="0020594A" w:rsidP="00205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20594A" w:rsidRDefault="0020594A" w:rsidP="002059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о</w:t>
      </w:r>
      <w:r w:rsidR="00DB1715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DB171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DB1715">
        <w:rPr>
          <w:rFonts w:ascii="Times New Roman" w:hAnsi="Times New Roman" w:cs="Times New Roman"/>
          <w:sz w:val="28"/>
          <w:szCs w:val="28"/>
        </w:rPr>
        <w:t xml:space="preserve"> район Оренбургской  области.</w:t>
      </w:r>
    </w:p>
    <w:p w:rsidR="0020594A" w:rsidRPr="000009F8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9F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Белявского р</w:t>
      </w:r>
      <w:r w:rsidR="000236A1" w:rsidRPr="000009F8">
        <w:rPr>
          <w:rFonts w:ascii="Times New Roman" w:hAnsi="Times New Roman" w:cs="Times New Roman"/>
          <w:color w:val="000000" w:themeColor="text1"/>
          <w:sz w:val="28"/>
          <w:szCs w:val="28"/>
        </w:rPr>
        <w:t>айона Оренбургской области от 22.03.2019</w:t>
      </w:r>
      <w:r w:rsidRPr="0000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009F8" w:rsidRPr="000009F8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Pr="0000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«О проведении </w:t>
      </w:r>
      <w:proofErr w:type="gramStart"/>
      <w:r w:rsidRPr="000009F8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 на</w:t>
      </w:r>
      <w:proofErr w:type="gramEnd"/>
      <w:r w:rsidRPr="0000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  заключения  договоров аренды  земельных  участков».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46 «б», актовый зал, аукцион состоится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10.30 часов  местного времени.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20594A" w:rsidRDefault="00DB1715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</w:t>
      </w:r>
      <w:r w:rsidR="0020594A">
        <w:rPr>
          <w:rFonts w:ascii="Times New Roman" w:hAnsi="Times New Roman" w:cs="Times New Roman"/>
          <w:sz w:val="28"/>
          <w:szCs w:val="28"/>
        </w:rPr>
        <w:t>редставление документов, подтверждающих внесение  задатка, признается заключением соглашения  о  задатке.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Подведение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 заявок  на  участие  в аукционе и определение участников  аукциона состоится 30.04.2019 г. в 10.00 ч. местного времени по адресу: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46 «б», актовый зал.  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 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земельного  участка подлежит заключению  в срок  не  ранее  чем через 10 дней  со дня размещения информации  о  результатах  аукциона на  официальном  сайте  для размещения  информации о проведении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участков: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участок площадью 4860 кв.м., кадастровый номер 56:06:0103001:779, местоположение: Российская Федерация, Оренбургская 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с.Алабайтал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ул.Степная,3,  категория  земель «земли  населенных  пунктов», разрешенное  использование: скотоводство (код  вида  разрешенного  использования 1.8),  начальный  размер  арендной  платы   3466-00 (три тысячи  четыреста  шестьдесят  шесть) рублей 00 копеек в  год, срок аренды 15 (пятнадцать</w:t>
      </w:r>
      <w:r w:rsidRPr="00F126D7">
        <w:rPr>
          <w:rFonts w:ascii="Times New Roman" w:hAnsi="Times New Roman" w:cs="Times New Roman"/>
          <w:sz w:val="28"/>
          <w:szCs w:val="28"/>
        </w:rPr>
        <w:t xml:space="preserve">) лет, </w:t>
      </w:r>
      <w:r>
        <w:rPr>
          <w:rFonts w:ascii="Times New Roman" w:hAnsi="Times New Roman" w:cs="Times New Roman"/>
          <w:sz w:val="28"/>
          <w:szCs w:val="28"/>
        </w:rPr>
        <w:t>обременений  и ограничений использования земельного участка нет.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Лот № 2. Земельный участок площадью 11200 кв.м., кадастровый номер 56:06:0102001:618, местоположение: Российская Федерация, Оренбургская 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с.Гирьял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ул.Придорожная,10А,  категория  земель «земли  населенных  пунктов», разрешенное  использование: обеспечение  сельскохозяйственного  производства (код  вида  разрешенного  использования 1.18),  начальный  размер арендной  платы          7384-00 (семь  тысяч триста  восемьдесят четыре) рубля 00 копеек в год, срок аренды 15 (пятнадцать</w:t>
      </w:r>
      <w:r w:rsidRPr="00F126D7">
        <w:rPr>
          <w:rFonts w:ascii="Times New Roman" w:hAnsi="Times New Roman" w:cs="Times New Roman"/>
          <w:sz w:val="28"/>
          <w:szCs w:val="28"/>
        </w:rPr>
        <w:t xml:space="preserve">) лет, </w:t>
      </w:r>
      <w:r>
        <w:rPr>
          <w:rFonts w:ascii="Times New Roman" w:hAnsi="Times New Roman" w:cs="Times New Roman"/>
          <w:sz w:val="28"/>
          <w:szCs w:val="28"/>
        </w:rPr>
        <w:t>обременений  и ограничений использования земельного участка нет.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3. Земельный участок площадью 550 кв.м., кадастровый номер 56:06:0202001:453, местоположение: Российская Федерация, Оренбургская 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с.Жанаталап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0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«г»,  категория  земель «земли  населенных  пунктов», разрешенное  использование: обеспечение  сельскохозяйственного  производства (код  вида  разрешенного  использования 1.18),  начальный  размер  арендной  платы  – 2404-00                   (две  тысячи четыреста четыре) рубля 00 копеек в год, срок аренды 15 (пятнадцать</w:t>
      </w:r>
      <w:r w:rsidRPr="00F126D7">
        <w:rPr>
          <w:rFonts w:ascii="Times New Roman" w:hAnsi="Times New Roman" w:cs="Times New Roman"/>
          <w:sz w:val="28"/>
          <w:szCs w:val="28"/>
        </w:rPr>
        <w:t xml:space="preserve">) лет, </w:t>
      </w:r>
      <w:r>
        <w:rPr>
          <w:rFonts w:ascii="Times New Roman" w:hAnsi="Times New Roman" w:cs="Times New Roman"/>
          <w:sz w:val="28"/>
          <w:szCs w:val="28"/>
        </w:rPr>
        <w:t>обременений  и ограничений использования земельного участка нет.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Шаг аукциона 3% от начального размера арендной платы за  земельный участок.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="000236A1">
        <w:rPr>
          <w:rFonts w:ascii="Times New Roman" w:hAnsi="Times New Roman" w:cs="Times New Roman"/>
          <w:b/>
          <w:sz w:val="28"/>
          <w:szCs w:val="28"/>
        </w:rPr>
        <w:t>с  27.03.2019 г. по  26.04.2019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37  (тел.   2-14-83)   с 9-00 до 17-00 местного времени – в рабочие дни.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  составляет 20% от начальной  арендной платы за земельный участок.</w:t>
      </w:r>
    </w:p>
    <w:p w:rsidR="0020594A" w:rsidRDefault="0020594A" w:rsidP="0020594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Оренбургский РФ ОАО «РОССЕЛЬХОЗБАНК», г.Оренбург, БИК </w:t>
      </w:r>
      <w:proofErr w:type="gramStart"/>
      <w:r>
        <w:rPr>
          <w:rFonts w:ascii="Times New Roman" w:hAnsi="Times New Roman" w:cs="Times New Roman"/>
          <w:sz w:val="28"/>
          <w:szCs w:val="28"/>
        </w:rPr>
        <w:t>045354816, 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30101810000000000816,  р/с 40302810205230000007, ИНН 5623001548, КПП 562301001,Финансовый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(Администрация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20594A" w:rsidRDefault="0020594A" w:rsidP="0020594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выигравшим  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 задатка производится  в течении 3-х   рабочих дней  со дня  подписания протокола  о результатах аукциона.</w:t>
      </w:r>
    </w:p>
    <w:p w:rsidR="0020594A" w:rsidRDefault="0020594A" w:rsidP="002059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20594A" w:rsidRDefault="0020594A" w:rsidP="002059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60A8" w:rsidRDefault="006360A8" w:rsidP="0063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возможности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подключения(технологического  присоединения)  объектов  капитального  строительства  к  сетям инженерно- технического  обеспечения  и  информация  о параметрах  разрешенного  строительства</w:t>
      </w:r>
    </w:p>
    <w:p w:rsidR="006360A8" w:rsidRDefault="006360A8" w:rsidP="0063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A8" w:rsidRDefault="006360A8" w:rsidP="0063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 информации   филиала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г.Медногорске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(Медногорск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АО «Газпром  газораспределение  Оренбург»     техническая   возможность  подключения  объектов  имеется   при  условии  строительства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распределительного  газопровода.   </w:t>
      </w:r>
      <w:r w:rsidR="00DB1715">
        <w:rPr>
          <w:rFonts w:ascii="Times New Roman" w:hAnsi="Times New Roman" w:cs="Times New Roman"/>
          <w:sz w:val="28"/>
          <w:szCs w:val="28"/>
        </w:rPr>
        <w:t>Выдача  технических  условий</w:t>
      </w:r>
      <w:r w:rsidR="00A3620F">
        <w:rPr>
          <w:rFonts w:ascii="Times New Roman" w:hAnsi="Times New Roman" w:cs="Times New Roman"/>
          <w:sz w:val="28"/>
          <w:szCs w:val="28"/>
        </w:rPr>
        <w:t xml:space="preserve"> регламентируется «Правилами подключения» (технологического присоединения) объектов капитального  строительства к сетям  газораспределения», утвержденными Постановлением Правительства РФ № 1314 от 30.12.2013 г.</w:t>
      </w:r>
    </w:p>
    <w:p w:rsidR="006360A8" w:rsidRDefault="006360A8" w:rsidP="0063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информации филиала ПАО «МРСК-Волги»-«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»-возможность подключения объектов торгов к</w:t>
      </w:r>
      <w:r w:rsidR="00A3620F">
        <w:rPr>
          <w:rFonts w:ascii="Times New Roman" w:hAnsi="Times New Roman" w:cs="Times New Roman"/>
          <w:sz w:val="28"/>
          <w:szCs w:val="28"/>
        </w:rPr>
        <w:t xml:space="preserve"> электрическим сетям    имеется. Размер  платы  за  технологическое присоединение к  сетям  филиала ПАО «МРСК Волги» - «</w:t>
      </w:r>
      <w:proofErr w:type="spellStart"/>
      <w:r w:rsidR="00A3620F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A3620F">
        <w:rPr>
          <w:rFonts w:ascii="Times New Roman" w:hAnsi="Times New Roman" w:cs="Times New Roman"/>
          <w:sz w:val="28"/>
          <w:szCs w:val="28"/>
        </w:rPr>
        <w:t>» установлен приказом Департамента Оренбургской  области по  ценам  и регулированию тарифов № 145-э/э от 17.12.2015 г.</w:t>
      </w:r>
    </w:p>
    <w:p w:rsidR="006360A8" w:rsidRDefault="006360A8" w:rsidP="0063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МУП «Белогорское»  технические  условия подключения (технологического присоединения) объекта к сетям  инженерно-технологического обеспечения водоснабжения имеются  при условии проведения водопровода протяженностью 500 м.Свободные  мощности пр</w:t>
      </w:r>
      <w:r w:rsidR="002A494F">
        <w:rPr>
          <w:rFonts w:ascii="Times New Roman" w:hAnsi="Times New Roman" w:cs="Times New Roman"/>
          <w:sz w:val="28"/>
          <w:szCs w:val="28"/>
        </w:rPr>
        <w:t>едусмотрены. Плата  за  подключ</w:t>
      </w:r>
      <w:r>
        <w:rPr>
          <w:rFonts w:ascii="Times New Roman" w:hAnsi="Times New Roman" w:cs="Times New Roman"/>
          <w:sz w:val="28"/>
          <w:szCs w:val="28"/>
        </w:rPr>
        <w:t>ение (технологического присоединения) составляет 2000 рублей</w:t>
      </w:r>
      <w:r w:rsidR="002A494F">
        <w:rPr>
          <w:rFonts w:ascii="Times New Roman" w:hAnsi="Times New Roman" w:cs="Times New Roman"/>
          <w:sz w:val="28"/>
          <w:szCs w:val="28"/>
        </w:rPr>
        <w:t xml:space="preserve"> за  каждый земельный участок.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4F">
        <w:rPr>
          <w:rFonts w:ascii="Times New Roman" w:hAnsi="Times New Roman" w:cs="Times New Roman"/>
          <w:sz w:val="28"/>
          <w:szCs w:val="28"/>
        </w:rPr>
        <w:t xml:space="preserve"> Водоотведение не предусмотрено, в  связи  с  отсутствием  центральной канализации. </w:t>
      </w:r>
    </w:p>
    <w:p w:rsidR="006360A8" w:rsidRDefault="006360A8" w:rsidP="0063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Земельные  участки по  всем  лотам соответствуют утвержденным Правилам землепользования и застройки: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 области (Решение № 104 от</w:t>
      </w:r>
      <w:r w:rsidR="00A24889">
        <w:rPr>
          <w:rFonts w:ascii="Times New Roman" w:hAnsi="Times New Roman" w:cs="Times New Roman"/>
          <w:sz w:val="28"/>
          <w:szCs w:val="28"/>
        </w:rPr>
        <w:t xml:space="preserve"> 14.11.2012 года), </w:t>
      </w:r>
      <w:r>
        <w:rPr>
          <w:rFonts w:ascii="Times New Roman" w:hAnsi="Times New Roman" w:cs="Times New Roman"/>
          <w:sz w:val="28"/>
          <w:szCs w:val="28"/>
        </w:rPr>
        <w:t xml:space="preserve"> МО  </w:t>
      </w:r>
      <w:r w:rsidR="00A24889">
        <w:rPr>
          <w:rFonts w:ascii="Times New Roman" w:hAnsi="Times New Roman" w:cs="Times New Roman"/>
          <w:sz w:val="28"/>
          <w:szCs w:val="28"/>
        </w:rPr>
        <w:t>Белогорский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</w:t>
      </w:r>
      <w:r w:rsidR="007617E8">
        <w:rPr>
          <w:rFonts w:ascii="Times New Roman" w:hAnsi="Times New Roman" w:cs="Times New Roman"/>
          <w:sz w:val="28"/>
          <w:szCs w:val="28"/>
        </w:rPr>
        <w:t>нбургской области (Решение № 159 от 24.12.2013 года</w:t>
      </w:r>
      <w:r>
        <w:rPr>
          <w:rFonts w:ascii="Times New Roman" w:hAnsi="Times New Roman" w:cs="Times New Roman"/>
          <w:sz w:val="28"/>
          <w:szCs w:val="28"/>
        </w:rPr>
        <w:t xml:space="preserve">). Сведения о максимально и (или) минимально допустимых параметрах разрешенного 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 строительства на данных земельных  участках предусмотрены указанными  Правилами.</w:t>
      </w:r>
    </w:p>
    <w:p w:rsidR="006360A8" w:rsidRDefault="007617E8" w:rsidP="006360A8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0A8">
        <w:rPr>
          <w:rFonts w:ascii="Times New Roman" w:hAnsi="Times New Roman" w:cs="Times New Roman"/>
          <w:sz w:val="28"/>
          <w:szCs w:val="28"/>
        </w:rPr>
        <w:t xml:space="preserve">Для осмотра </w:t>
      </w:r>
      <w:proofErr w:type="gramStart"/>
      <w:r w:rsidR="006360A8">
        <w:rPr>
          <w:rFonts w:ascii="Times New Roman" w:hAnsi="Times New Roman" w:cs="Times New Roman"/>
          <w:sz w:val="28"/>
          <w:szCs w:val="28"/>
        </w:rPr>
        <w:t>земельных  участков</w:t>
      </w:r>
      <w:proofErr w:type="gramEnd"/>
      <w:r w:rsidR="006360A8">
        <w:rPr>
          <w:rFonts w:ascii="Times New Roman" w:hAnsi="Times New Roman" w:cs="Times New Roman"/>
          <w:sz w:val="28"/>
          <w:szCs w:val="28"/>
        </w:rPr>
        <w:t xml:space="preserve">, выставленных  на торги в   </w:t>
      </w:r>
      <w:proofErr w:type="spellStart"/>
      <w:r w:rsidR="006360A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Алабайтал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с.Гирьял</w:t>
      </w:r>
      <w:proofErr w:type="spellEnd"/>
      <w:r w:rsidR="006360A8">
        <w:rPr>
          <w:rFonts w:ascii="Times New Roman" w:hAnsi="Times New Roman" w:cs="Times New Roman"/>
          <w:sz w:val="28"/>
          <w:szCs w:val="28"/>
        </w:rPr>
        <w:t xml:space="preserve"> обращаться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Белогорский</w:t>
      </w:r>
      <w:r w:rsidR="006360A8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>
        <w:rPr>
          <w:rFonts w:ascii="Times New Roman" w:hAnsi="Times New Roman" w:cs="Times New Roman"/>
          <w:sz w:val="28"/>
          <w:szCs w:val="28"/>
        </w:rPr>
        <w:t>п.Белогорский</w:t>
      </w:r>
      <w:r w:rsidR="006360A8">
        <w:rPr>
          <w:rFonts w:ascii="Times New Roman" w:hAnsi="Times New Roman" w:cs="Times New Roman"/>
          <w:sz w:val="28"/>
          <w:szCs w:val="28"/>
        </w:rPr>
        <w:t>, ул.</w:t>
      </w:r>
      <w:r w:rsidR="000009F8">
        <w:rPr>
          <w:rFonts w:ascii="Times New Roman" w:hAnsi="Times New Roman" w:cs="Times New Roman"/>
          <w:sz w:val="28"/>
          <w:szCs w:val="28"/>
        </w:rPr>
        <w:t>Школьная, 1</w:t>
      </w:r>
      <w:r w:rsidR="006360A8">
        <w:rPr>
          <w:rFonts w:ascii="Times New Roman" w:hAnsi="Times New Roman" w:cs="Times New Roman"/>
          <w:sz w:val="28"/>
          <w:szCs w:val="28"/>
        </w:rPr>
        <w:t xml:space="preserve">,  в рабочие дни с 9.00 до 17.00 ч. </w:t>
      </w:r>
      <w:r w:rsidR="00636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27.03.2019</w:t>
      </w:r>
      <w:r w:rsidR="00636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26.04.2019</w:t>
      </w:r>
      <w:r w:rsidR="00636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009F8" w:rsidRDefault="000009F8" w:rsidP="000009F8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выставленного  на торги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с.Жанаталап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обращаться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 с.Беляевка, ул.Банковская, 9,  в рабочие дни с 9.00 до 17.00 ч.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27.03.2019 г. по 26.04.2019 г.</w:t>
      </w:r>
    </w:p>
    <w:p w:rsidR="000009F8" w:rsidRDefault="000009F8" w:rsidP="00000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9F8">
          <w:pgSz w:w="11906" w:h="16838"/>
          <w:pgMar w:top="284" w:right="851" w:bottom="680" w:left="1701" w:header="709" w:footer="709" w:gutter="0"/>
          <w:cols w:space="720"/>
        </w:sectPr>
      </w:pPr>
    </w:p>
    <w:p w:rsidR="000009F8" w:rsidRDefault="000009F8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9F8">
          <w:pgSz w:w="11906" w:h="16838"/>
          <w:pgMar w:top="284" w:right="851" w:bottom="680" w:left="1701" w:header="709" w:footer="709" w:gutter="0"/>
          <w:cols w:space="720"/>
        </w:sectPr>
      </w:pPr>
    </w:p>
    <w:p w:rsidR="0020594A" w:rsidRDefault="0020594A" w:rsidP="0020594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Приложение 2</w:t>
      </w:r>
    </w:p>
    <w:p w:rsidR="0020594A" w:rsidRDefault="0020594A" w:rsidP="0020594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 </w:t>
      </w:r>
    </w:p>
    <w:p w:rsidR="0020594A" w:rsidRDefault="0020594A" w:rsidP="0020594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  удостоверяющий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личность:_________________________________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___________________, выдан 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когда  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20594A" w:rsidRDefault="0020594A" w:rsidP="0020594A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осуществивший регистрацию 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основании_____________  от _____________ №_________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реквизиты претендента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возврата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 средств, внесенных в качестве задатка: расчетный(лицевой)  счет № _______________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20594A" w:rsidRPr="00D11811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 состоится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6A1">
        <w:rPr>
          <w:rFonts w:ascii="Times New Roman" w:hAnsi="Times New Roman" w:cs="Times New Roman"/>
          <w:b/>
          <w:sz w:val="28"/>
          <w:szCs w:val="28"/>
        </w:rPr>
        <w:t xml:space="preserve">06 мая </w:t>
      </w:r>
      <w:r w:rsidRPr="00D11811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Претендентом внесен  задаток на указанный  в извещении  счет  в размере  (числом и прописью): __________руб._________ коп.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Дата «____» «__________» 2019г.   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«______________» 2019 г.  за №________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4A" w:rsidRDefault="0020594A" w:rsidP="002059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4A" w:rsidRDefault="0020594A" w:rsidP="0020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594A" w:rsidRDefault="0020594A" w:rsidP="00205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594A">
          <w:pgSz w:w="11906" w:h="16838"/>
          <w:pgMar w:top="624" w:right="851" w:bottom="1134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8"/>
        <w:gridCol w:w="222"/>
      </w:tblGrid>
      <w:tr w:rsidR="005234F7" w:rsidTr="005234F7">
        <w:tc>
          <w:tcPr>
            <w:tcW w:w="9348" w:type="dxa"/>
          </w:tcPr>
          <w:p w:rsidR="005234F7" w:rsidRDefault="005234F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Приложение 3</w:t>
            </w:r>
          </w:p>
          <w:p w:rsidR="005234F7" w:rsidRDefault="005234F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извещению  о проведение аукциона</w:t>
            </w:r>
          </w:p>
          <w:p w:rsidR="005234F7" w:rsidRDefault="005234F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по продаже права аренды земельного участка</w:t>
            </w:r>
          </w:p>
          <w:p w:rsidR="005234F7" w:rsidRDefault="005234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F7" w:rsidRDefault="005234F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234F7" w:rsidRDefault="005234F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4F7" w:rsidRDefault="005234F7" w:rsidP="00523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</w:t>
      </w:r>
    </w:p>
    <w:p w:rsidR="005234F7" w:rsidRDefault="005234F7" w:rsidP="00523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№</w:t>
      </w:r>
    </w:p>
    <w:p w:rsidR="005234F7" w:rsidRDefault="005234F7" w:rsidP="005234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34F7" w:rsidRDefault="005234F7" w:rsidP="005234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 ___ « « ____________» 2019 г.  </w:t>
      </w:r>
    </w:p>
    <w:p w:rsidR="005234F7" w:rsidRDefault="005234F7" w:rsidP="005234F7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234F7" w:rsidRDefault="005234F7" w:rsidP="005234F7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именуемое в дальнейшем "Арендодатель", в лице главы района  </w:t>
      </w:r>
      <w:proofErr w:type="spellStart"/>
      <w:r>
        <w:rPr>
          <w:rFonts w:ascii="Times New Roman" w:hAnsi="Times New Roman"/>
          <w:sz w:val="28"/>
          <w:szCs w:val="28"/>
        </w:rPr>
        <w:t>Динер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 Александра  Андреевича, действующего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 ___________________, __________________ года рождения</w:t>
      </w:r>
      <w:r>
        <w:rPr>
          <w:rFonts w:ascii="Times New Roman" w:hAnsi="Times New Roman"/>
          <w:i/>
          <w:iCs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паспорт серия _________ номер ______, выдан __________________адрес: ________________,   именуемый в дальнейшем "Арендатор", с другой стороны, на основании протокола ___________ от _____________года, в соответствии с Гражданским кодексом Российской Федерации, Земельным кодексом Российской Федерации, заключили настоящий договор (далее–Договор) о нижеследующем: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34F7" w:rsidRDefault="005234F7" w:rsidP="005234F7">
      <w:pPr>
        <w:numPr>
          <w:ilvl w:val="0"/>
          <w:numId w:val="1"/>
        </w:numPr>
        <w:spacing w:before="100" w:beforeAutospacing="1" w:after="0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5234F7" w:rsidRDefault="005234F7" w:rsidP="005234F7">
      <w:pPr>
        <w:spacing w:before="100" w:beforeAutospacing="1" w:after="100" w:afterAutospacing="1" w:line="240" w:lineRule="auto"/>
        <w:ind w:firstLine="28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Арендодатель предоставляет, а Арендатор принимает в аренду земельный участок площадью ___________кв. м. с кадастровым номером _____________, местоположение: __________________, категория земель – _____________________________________,разрешенное использование: __________________________________________________________________.</w:t>
      </w:r>
    </w:p>
    <w:p w:rsidR="005234F7" w:rsidRDefault="005234F7" w:rsidP="005234F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Арендодатель гарантирует, что предмет Договора не обременен правами и претензиями третьих лиц, о которых Арендодатель не мог знать.</w:t>
      </w:r>
    </w:p>
    <w:p w:rsidR="005234F7" w:rsidRDefault="005234F7" w:rsidP="005234F7">
      <w:pPr>
        <w:numPr>
          <w:ilvl w:val="0"/>
          <w:numId w:val="2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Договора</w:t>
      </w:r>
    </w:p>
    <w:p w:rsidR="005234F7" w:rsidRDefault="005234F7" w:rsidP="005234F7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Срок аренды Участка устанавливается ____ лет,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«__» ______________ г. по «__» ____________г.</w:t>
      </w:r>
    </w:p>
    <w:p w:rsidR="005234F7" w:rsidRDefault="005234F7" w:rsidP="005234F7">
      <w:pPr>
        <w:spacing w:before="100" w:beforeAutospacing="1" w:after="100" w:afterAutospacing="1" w:line="299" w:lineRule="atLeast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вступает в силу с момента регистрации в Управлении Федеральной службы государственной регистрации, кадастра и картографии по Оренбургской области.</w:t>
      </w:r>
    </w:p>
    <w:p w:rsidR="005234F7" w:rsidRDefault="005234F7" w:rsidP="005234F7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Арендная плата</w:t>
      </w:r>
    </w:p>
    <w:p w:rsidR="005234F7" w:rsidRDefault="005234F7" w:rsidP="005234F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Размер годовой арендной платы за Участок установлен протоколом _______________________ от ______________ года и составляет: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________________</w:t>
      </w:r>
      <w:r>
        <w:rPr>
          <w:rFonts w:eastAsia="Times New Roman"/>
          <w:b/>
          <w:bCs/>
        </w:rPr>
        <w:t xml:space="preserve"> (___________________________________)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 00 копеек в год.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счет арендной платы засчитывается сумма, внесенная </w:t>
      </w:r>
    </w:p>
    <w:p w:rsidR="005234F7" w:rsidRDefault="005234F7" w:rsidP="005234F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Арендатором в качестве задатка для участия в аукционе на право заключения договора аренды земельного участка, указанного в п. 1.1. настоящего Договора.</w:t>
      </w:r>
    </w:p>
    <w:p w:rsidR="005234F7" w:rsidRDefault="005234F7" w:rsidP="005234F7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Арендная плата за первый год аренды с ________ года по ____________ года. вносится единым платежом в течение 10 дней с момента подписания протокола от ________ года. Арендная плата за второй и последующие годы вносится ежемесячно равными долями от суммы годовой арендной платы, не позднее 10 числа месяца, следующего за отчетным.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Размер арендной платы может изменяться не чаще 1 раза в год. 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 дополнительного соглашения к настоящему Договору.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арендной платы: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Реквизиты  для перечисления  арендной  платы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5623004845 КПП 562301001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УФК по Оренбургской области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района)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045354001 </w:t>
      </w:r>
      <w:proofErr w:type="gramStart"/>
      <w:r>
        <w:rPr>
          <w:rFonts w:ascii="Times New Roman" w:hAnsi="Times New Roman"/>
          <w:sz w:val="28"/>
          <w:szCs w:val="28"/>
        </w:rPr>
        <w:t>Отделение  Оренбург</w:t>
      </w:r>
      <w:proofErr w:type="gramEnd"/>
      <w:r>
        <w:rPr>
          <w:rFonts w:ascii="Times New Roman" w:hAnsi="Times New Roman"/>
          <w:sz w:val="28"/>
          <w:szCs w:val="28"/>
        </w:rPr>
        <w:t xml:space="preserve">  г.Оренбург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Счет 40101810200000010010    ОКТМО    _________________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Код. 426 1 11 05013 05 0000 120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Неиспользование земельного участка в течение срока действия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порядке.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Исполнением обязательства по внесению арендной платы является факт поступления денежных средств на счет указанный в п.3.3. настоящего Договора.</w:t>
      </w:r>
    </w:p>
    <w:p w:rsidR="005234F7" w:rsidRDefault="005234F7" w:rsidP="005234F7">
      <w:pPr>
        <w:numPr>
          <w:ilvl w:val="0"/>
          <w:numId w:val="3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5234F7" w:rsidRDefault="005234F7" w:rsidP="005234F7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Арендодатель имеет право: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Беспрепятственно проходить на территорию арендуемого Участка с целью его осмотра на предмет соблюдения условий настоящего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в судебном порядке при использовании Арендатором Участка не по </w:t>
      </w:r>
      <w:r>
        <w:rPr>
          <w:rFonts w:ascii="Times New Roman" w:hAnsi="Times New Roman"/>
          <w:sz w:val="28"/>
          <w:szCs w:val="28"/>
        </w:rPr>
        <w:lastRenderedPageBreak/>
        <w:t>целевому назначению и не в соответствии с видом его разрешенного использования, при использовании способами, приводящими к его порче, в случаях невнесения Арендатором более двух раз подряд арендной платы.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 РФ и условий настоящего Договора.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Арендодатель обязан: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4.2.1.Предоставить в аренду земельный участок Арендатору.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4.2.3. Письменно уведомлять Арендатора об изменении реквизитов счетов для перечисления арендной платы, указанных в п. 3.3. настоящего Договора.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Арендатор имеет право: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4.3.1. Использовать земельный участок в соответствии с видом разрешённого использования.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4.3.2.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4.3.3. Передавать арендованный земельный участок в субаренду в пределах срока договора аренды земельного участка при условии уведомления Арендодателя.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4.3.4. Осуществлять другие права на использование земельного участка, предусмотренные законодательством РФ.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Арендатор обязан: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4.4.1. Выполнять в полном объеме все условия настоящего Договора.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4.4.4. В случае передачи прав Арендатора на здания, строения в десятидневный срок направить Арендодателю письменное уведомление об этом.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4.4.5. Своевременно и полностью выплачивать Арендодателю арендную плату в размере и сроки, установленные Договором и последующими изменениями и (или) дополнениями к нему.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4.4.6. 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4.4.7.Письменно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5234F7" w:rsidRDefault="005234F7" w:rsidP="005234F7">
      <w:pPr>
        <w:pStyle w:val="a6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 сторон</w:t>
      </w:r>
    </w:p>
    <w:p w:rsidR="005234F7" w:rsidRDefault="005234F7" w:rsidP="005234F7">
      <w:pPr>
        <w:spacing w:before="100" w:beforeAutospacing="1" w:after="100" w:afterAutospacing="1" w:line="299" w:lineRule="atLeast"/>
        <w:ind w:firstLine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 неуплаты арендной платы в установленные Договором сроки, Арендатор уплачивает Арендодателю неустойку в размере одной трехсотой ставки рефинансирования Центрального банка России за каждый день просрочки.</w:t>
      </w:r>
    </w:p>
    <w:p w:rsidR="005234F7" w:rsidRDefault="005234F7" w:rsidP="005234F7">
      <w:pPr>
        <w:pStyle w:val="a6"/>
        <w:ind w:firstLine="4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Изменение, расторжение и прекращение Договора</w:t>
      </w:r>
    </w:p>
    <w:p w:rsidR="005234F7" w:rsidRDefault="005234F7" w:rsidP="005234F7">
      <w:pPr>
        <w:pStyle w:val="a6"/>
        <w:ind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изменения и (или) дополнения в настоящий Договор оформляются в письменной форме.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Договор прекращает свое действие по окончании его срока.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Арендодатель вправе требовать досрочного расторжения настоящего Договора в случаях, предусмотренных в п. п. 4.1.2. настоящего договора и по другим основаниям, предусмотренным законодательством РФ.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Арендатор вправе требовать досрочного расторжения договора в случаях: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6.4.1 Если Арендодатель не предоставляет Участок в пользование Арендатору, либо создает препятствия пользованию им в соответствии с условиями Договора;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6.4.2 Если участок окажется в состоянии не пригодном для использования;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6.4.3. По другим основаниям, предусмотренным законодательством РФ.</w:t>
      </w:r>
    </w:p>
    <w:p w:rsidR="005234F7" w:rsidRDefault="005234F7" w:rsidP="005234F7">
      <w:pPr>
        <w:pStyle w:val="a6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разрешённого использования по акту приема - передачи.</w:t>
      </w:r>
    </w:p>
    <w:p w:rsidR="005234F7" w:rsidRDefault="005234F7" w:rsidP="005234F7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 Форс-мажор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Ни одна из Сторон не несет ответственности перед другой Стороной за неисполнение или ненадлежащее исполнение обязательств, если </w:t>
      </w:r>
      <w:r>
        <w:rPr>
          <w:rFonts w:ascii="Times New Roman" w:hAnsi="Times New Roman"/>
          <w:sz w:val="28"/>
          <w:szCs w:val="28"/>
        </w:rPr>
        <w:lastRenderedPageBreak/>
        <w:t>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5234F7" w:rsidRDefault="005234F7" w:rsidP="005234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5234F7" w:rsidRDefault="005234F7" w:rsidP="005234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5234F7" w:rsidRDefault="005234F7" w:rsidP="005234F7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Порядок разрешения споров</w:t>
      </w:r>
    </w:p>
    <w:p w:rsidR="005234F7" w:rsidRDefault="005234F7" w:rsidP="005234F7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5234F7" w:rsidRDefault="005234F7" w:rsidP="005234F7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5234F7" w:rsidRDefault="005234F7" w:rsidP="005234F7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Прочие условия</w:t>
      </w:r>
    </w:p>
    <w:p w:rsidR="005234F7" w:rsidRDefault="005234F7" w:rsidP="005234F7">
      <w:pPr>
        <w:spacing w:before="100" w:beforeAutospacing="1" w:after="0" w:line="29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 Управлении Федеральной службы государственной регистрации, кадастра и картографии по Оренбургской области.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1"/>
        <w:gridCol w:w="4969"/>
      </w:tblGrid>
      <w:tr w:rsidR="005234F7" w:rsidTr="005234F7">
        <w:trPr>
          <w:tblCellSpacing w:w="0" w:type="dxa"/>
        </w:trPr>
        <w:tc>
          <w:tcPr>
            <w:tcW w:w="4781" w:type="dxa"/>
            <w:hideMark/>
          </w:tcPr>
          <w:p w:rsidR="005234F7" w:rsidRDefault="005234F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9" w:type="dxa"/>
            <w:hideMark/>
          </w:tcPr>
          <w:p w:rsidR="005234F7" w:rsidRDefault="005234F7"/>
        </w:tc>
      </w:tr>
    </w:tbl>
    <w:p w:rsidR="005234F7" w:rsidRDefault="005234F7" w:rsidP="005234F7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10. АДРЕСА  И  РЕКВИЗИТЫ  СТОРОН</w:t>
      </w:r>
    </w:p>
    <w:p w:rsidR="005234F7" w:rsidRDefault="005234F7" w:rsidP="005234F7">
      <w:pPr>
        <w:jc w:val="center"/>
        <w:rPr>
          <w:sz w:val="28"/>
          <w:szCs w:val="28"/>
        </w:rPr>
      </w:pPr>
    </w:p>
    <w:p w:rsidR="005234F7" w:rsidRDefault="005234F7" w:rsidP="00523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234F7" w:rsidTr="005234F7">
        <w:tc>
          <w:tcPr>
            <w:tcW w:w="4785" w:type="dxa"/>
          </w:tcPr>
          <w:p w:rsidR="005234F7" w:rsidRDefault="005234F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234F7" w:rsidRDefault="005234F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461330,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с.Беляевка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234F7" w:rsidRDefault="005234F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Ул.Советская, 46 «б»</w:t>
            </w:r>
          </w:p>
          <w:p w:rsidR="005234F7" w:rsidRDefault="005234F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5623004845 КПП 562301001 </w:t>
            </w:r>
          </w:p>
          <w:p w:rsidR="005234F7" w:rsidRDefault="005234F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4F7" w:rsidRDefault="005234F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 района</w:t>
            </w:r>
          </w:p>
          <w:p w:rsidR="005234F7" w:rsidRDefault="005234F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34F7" w:rsidRDefault="0052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5234F7" w:rsidRDefault="00523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F7" w:rsidRDefault="0052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4F7" w:rsidRDefault="0052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34F7" w:rsidRDefault="0052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4F7" w:rsidRDefault="0052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F7" w:rsidRDefault="0052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234F7" w:rsidRDefault="0052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  <w:p w:rsidR="005234F7" w:rsidRDefault="00523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EB1" w:rsidRPr="0020594A" w:rsidRDefault="00A16EB1" w:rsidP="00523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16EB1" w:rsidRPr="0020594A" w:rsidSect="0020594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94A"/>
    <w:rsid w:val="000009F8"/>
    <w:rsid w:val="000236A1"/>
    <w:rsid w:val="00145FB6"/>
    <w:rsid w:val="0020594A"/>
    <w:rsid w:val="002A494F"/>
    <w:rsid w:val="005234F7"/>
    <w:rsid w:val="0054424C"/>
    <w:rsid w:val="006360A8"/>
    <w:rsid w:val="007617E8"/>
    <w:rsid w:val="007B5412"/>
    <w:rsid w:val="009B7ACA"/>
    <w:rsid w:val="00A16EB1"/>
    <w:rsid w:val="00A24889"/>
    <w:rsid w:val="00A3620F"/>
    <w:rsid w:val="00B07C2D"/>
    <w:rsid w:val="00B32F3F"/>
    <w:rsid w:val="00C223C4"/>
    <w:rsid w:val="00DB1715"/>
    <w:rsid w:val="00F95C29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58B5E-55BE-4B12-8D38-DFFCC91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EB1"/>
  </w:style>
  <w:style w:type="paragraph" w:styleId="1">
    <w:name w:val="heading 1"/>
    <w:basedOn w:val="a"/>
    <w:next w:val="a"/>
    <w:link w:val="10"/>
    <w:qFormat/>
    <w:rsid w:val="002059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94A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20594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059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0594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059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User</cp:lastModifiedBy>
  <cp:revision>14</cp:revision>
  <cp:lastPrinted>2019-03-22T12:02:00Z</cp:lastPrinted>
  <dcterms:created xsi:type="dcterms:W3CDTF">2019-03-22T05:04:00Z</dcterms:created>
  <dcterms:modified xsi:type="dcterms:W3CDTF">2019-04-05T04:33:00Z</dcterms:modified>
</cp:coreProperties>
</file>