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F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B4A0E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187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мерах    по       обеспечению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населения на </w:t>
      </w: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B1B" w:rsidRPr="00247B1B" w:rsidRDefault="00247B1B" w:rsidP="00247B1B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              территории Крючковского                сельсовета</w:t>
      </w:r>
    </w:p>
    <w:p w:rsidR="00247B1B" w:rsidRPr="00247B1B" w:rsidRDefault="00247B1B" w:rsidP="0024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Водным кодексом Российской Федерации, Федеральным Законом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РФ», постановлением администрации Оренбургской области от 12 августа 2005 года № 225 «Об утверждении Правил охраны жизни людей на водных </w:t>
      </w:r>
      <w:r w:rsid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и  Уставом муниципального образования Крючковский  сельсовет:</w:t>
      </w:r>
      <w:proofErr w:type="gramEnd"/>
    </w:p>
    <w:p w:rsidR="00247B1B" w:rsidRPr="007871BF" w:rsidRDefault="002549A6" w:rsidP="007871BF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A6">
        <w:rPr>
          <w:rFonts w:ascii="Times New Roman" w:hAnsi="Times New Roman" w:cs="Times New Roman"/>
          <w:sz w:val="28"/>
          <w:szCs w:val="28"/>
        </w:rPr>
        <w:t>Утвердить план мероприятий,</w:t>
      </w:r>
      <w:r>
        <w:rPr>
          <w:rFonts w:ascii="Times New Roman" w:hAnsi="Times New Roman" w:cs="Times New Roman"/>
        </w:rPr>
        <w:t xml:space="preserve"> </w:t>
      </w:r>
      <w:r w:rsidR="00247B1B" w:rsidRP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безопасности людей на водных объектах, расположенных в границах муниципального образования Крючковски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 согласно приложению.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планируемые расходы бюджета, включить данные мероприятия в экономическую основу местного самоуправления по вопросам обеспечения безопасности людей на водных объектах. 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сельсовета                                                                      В.В. Иващенко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района,    прокурору, в дело.</w:t>
      </w:r>
    </w:p>
    <w:p w:rsid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A6" w:rsidRDefault="002549A6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Pr="00247B1B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1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администрации сельсовета</w:t>
      </w:r>
    </w:p>
    <w:p w:rsidR="00247B1B" w:rsidRPr="00247B1B" w:rsidRDefault="002B1875" w:rsidP="00247B1B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87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населения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территории  МО Крючковский сельсовет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-601" w:type="dxa"/>
        <w:tblLook w:val="01E0" w:firstRow="1" w:lastRow="1" w:firstColumn="1" w:lastColumn="1" w:noHBand="0" w:noVBand="0"/>
      </w:tblPr>
      <w:tblGrid>
        <w:gridCol w:w="594"/>
        <w:gridCol w:w="4368"/>
        <w:gridCol w:w="2473"/>
        <w:gridCol w:w="2771"/>
      </w:tblGrid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№ п\</w:t>
            </w:r>
            <w:proofErr w:type="gramStart"/>
            <w:r w:rsidRPr="00247B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47B1B">
              <w:rPr>
                <w:sz w:val="28"/>
                <w:szCs w:val="28"/>
              </w:rPr>
              <w:t>Ответственный</w:t>
            </w:r>
            <w:proofErr w:type="gramEnd"/>
            <w:r w:rsidRPr="00247B1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B" w:rsidRPr="00247B1B" w:rsidRDefault="00247B1B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Усилить профилактическую, агитационно-пропагандистскую и разъяснительную работу с привлечением работников общественных организаций.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летний период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 xml:space="preserve">Глава МО, руководители хозяйств и организаций, главы КФХ, МУП «Крючковское», </w:t>
            </w:r>
          </w:p>
        </w:tc>
      </w:tr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B" w:rsidRPr="00247B1B" w:rsidRDefault="00247B1B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необорудованных и несанкционированных местах массового отдыха людей на водных объектах выставить предупреждающие знаки безопасности на воде «Купание запрещено».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 МО, МУП «Крючковское»</w:t>
            </w:r>
          </w:p>
        </w:tc>
      </w:tr>
      <w:tr w:rsidR="00D962D7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целях обеспечения безопасности людей  на водных объектах в летний период провести месячник  безопасности  на водных объектах.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2B1875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1 июл</w:t>
            </w:r>
            <w:r w:rsidR="00D962D7">
              <w:rPr>
                <w:color w:val="000000" w:themeColor="text1"/>
                <w:sz w:val="28"/>
                <w:szCs w:val="28"/>
              </w:rPr>
              <w:t xml:space="preserve">я  </w:t>
            </w:r>
            <w:r w:rsidR="00BE6856">
              <w:rPr>
                <w:color w:val="000000" w:themeColor="text1"/>
                <w:sz w:val="28"/>
                <w:szCs w:val="28"/>
              </w:rPr>
              <w:t>2017</w:t>
            </w:r>
            <w:r w:rsidR="00D962D7">
              <w:rPr>
                <w:color w:val="000000" w:themeColor="text1"/>
                <w:sz w:val="28"/>
                <w:szCs w:val="28"/>
              </w:rPr>
              <w:t xml:space="preserve"> года и до окончания купального сезона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 МО</w:t>
            </w:r>
          </w:p>
        </w:tc>
      </w:tr>
    </w:tbl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rPr>
          <w:rFonts w:ascii="Calibri" w:eastAsia="Calibri" w:hAnsi="Calibri" w:cs="Times New Roman"/>
          <w:b/>
          <w:bCs/>
          <w:sz w:val="32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4B" w:rsidRDefault="00F11A4B"/>
    <w:sectPr w:rsidR="00F11A4B" w:rsidSect="00D96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1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A"/>
    <w:rsid w:val="00063FB2"/>
    <w:rsid w:val="000F7B9E"/>
    <w:rsid w:val="00123A7F"/>
    <w:rsid w:val="00247B1B"/>
    <w:rsid w:val="002549A6"/>
    <w:rsid w:val="002B1875"/>
    <w:rsid w:val="00372D7A"/>
    <w:rsid w:val="00446BB1"/>
    <w:rsid w:val="00531DAF"/>
    <w:rsid w:val="00661433"/>
    <w:rsid w:val="007871BF"/>
    <w:rsid w:val="0099700E"/>
    <w:rsid w:val="00BE6856"/>
    <w:rsid w:val="00CB411E"/>
    <w:rsid w:val="00CB4A0E"/>
    <w:rsid w:val="00CD2E5A"/>
    <w:rsid w:val="00D962D7"/>
    <w:rsid w:val="00E156DD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4</cp:revision>
  <cp:lastPrinted>2017-06-29T10:56:00Z</cp:lastPrinted>
  <dcterms:created xsi:type="dcterms:W3CDTF">2017-06-29T10:45:00Z</dcterms:created>
  <dcterms:modified xsi:type="dcterms:W3CDTF">2017-06-29T11:00:00Z</dcterms:modified>
</cp:coreProperties>
</file>